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FF56E" w14:textId="77777777" w:rsidR="000A084B" w:rsidRPr="000A084B" w:rsidRDefault="001A6FCE" w:rsidP="005D077F">
      <w:pPr>
        <w:pStyle w:val="Subtitle"/>
        <w:rPr>
          <w:rFonts w:ascii="Tahoma" w:hAnsi="Tahoma" w:cs="Tahoma"/>
          <w:b/>
          <w:i/>
          <w:color w:val="333399"/>
          <w:sz w:val="22"/>
          <w:szCs w:val="22"/>
        </w:rPr>
      </w:pPr>
      <w:r>
        <w:rPr>
          <w:noProof/>
        </w:rPr>
        <mc:AlternateContent>
          <mc:Choice Requires="wps">
            <w:drawing>
              <wp:anchor distT="0" distB="0" distL="114300" distR="114300" simplePos="0" relativeHeight="251657216" behindDoc="0" locked="0" layoutInCell="1" allowOverlap="1" wp14:anchorId="7B9631F5" wp14:editId="4C077BBD">
                <wp:simplePos x="0" y="0"/>
                <wp:positionH relativeFrom="column">
                  <wp:posOffset>784860</wp:posOffset>
                </wp:positionH>
                <wp:positionV relativeFrom="paragraph">
                  <wp:posOffset>114300</wp:posOffset>
                </wp:positionV>
                <wp:extent cx="4325620" cy="660400"/>
                <wp:effectExtent l="13335" t="19050" r="13970" b="15875"/>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60400"/>
                        </a:xfrm>
                        <a:prstGeom prst="rect">
                          <a:avLst/>
                        </a:prstGeom>
                        <a:solidFill>
                          <a:srgbClr val="FFFFFF"/>
                        </a:solidFill>
                        <a:ln w="22225" cmpd="thinThick">
                          <a:solidFill>
                            <a:srgbClr val="000000"/>
                          </a:solidFill>
                          <a:miter lim="800000"/>
                          <a:headEnd/>
                          <a:tailEnd/>
                        </a:ln>
                      </wps:spPr>
                      <wps:txbx>
                        <w:txbxContent>
                          <w:p w14:paraId="5C103710" w14:textId="77777777" w:rsidR="00AD12C5" w:rsidRPr="004A5FC3" w:rsidRDefault="00AD12C5"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14:paraId="751D3B3F" w14:textId="77777777" w:rsidR="00AD12C5" w:rsidRPr="004A5FC3" w:rsidRDefault="00AD12C5" w:rsidP="00D0156A">
                            <w:pPr>
                              <w:pStyle w:val="Subtitle"/>
                              <w:rPr>
                                <w:rFonts w:ascii="Tahoma" w:hAnsi="Tahoma" w:cs="Tahoma"/>
                                <w:b/>
                                <w:color w:val="333399"/>
                              </w:rPr>
                            </w:pPr>
                            <w:r w:rsidRPr="004A5FC3">
                              <w:rPr>
                                <w:rFonts w:ascii="Tahoma" w:hAnsi="Tahoma" w:cs="Tahoma"/>
                                <w:b/>
                                <w:color w:val="333399"/>
                              </w:rPr>
                              <w:t xml:space="preserve">The Juvenile Justice Program  □  </w:t>
                            </w:r>
                            <w:hyperlink r:id="rId8" w:history="1">
                              <w:r w:rsidRPr="004A5FC3">
                                <w:rPr>
                                  <w:rStyle w:val="Hyperlink"/>
                                  <w:rFonts w:ascii="Tahoma" w:hAnsi="Tahoma" w:cs="Tahoma"/>
                                  <w:b/>
                                  <w:i/>
                                  <w:color w:val="333399"/>
                                </w:rPr>
                                <w:t>www.comjj.org</w:t>
                              </w:r>
                            </w:hyperlink>
                          </w:p>
                          <w:p w14:paraId="7D76E94D" w14:textId="77777777" w:rsidR="00AD12C5" w:rsidRDefault="00AD1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631F5" id="_x0000_t202" coordsize="21600,21600" o:spt="202" path="m,l,21600r21600,l21600,xe">
                <v:stroke joinstyle="miter"/>
                <v:path gradientshapeok="t" o:connecttype="rect"/>
              </v:shapetype>
              <v:shape id="Text Box 14" o:spid="_x0000_s1026" type="#_x0000_t202" style="position:absolute;left:0;text-align:left;margin-left:61.8pt;margin-top:9pt;width:340.6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" strokeweight="1.75pt">
                <v:stroke linestyle="thinThick"/>
                <v:textbox>
                  <w:txbxContent>
                    <w:p w14:paraId="5C103710" w14:textId="77777777" w:rsidR="00AD12C5" w:rsidRPr="004A5FC3" w:rsidRDefault="00AD12C5"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14:paraId="751D3B3F" w14:textId="77777777" w:rsidR="00AD12C5" w:rsidRPr="004A5FC3" w:rsidRDefault="00AD12C5" w:rsidP="00D0156A">
                      <w:pPr>
                        <w:pStyle w:val="Subtitle"/>
                        <w:rPr>
                          <w:rFonts w:ascii="Tahoma" w:hAnsi="Tahoma" w:cs="Tahoma"/>
                          <w:b/>
                          <w:color w:val="333399"/>
                        </w:rPr>
                      </w:pPr>
                      <w:r w:rsidRPr="004A5FC3">
                        <w:rPr>
                          <w:rFonts w:ascii="Tahoma" w:hAnsi="Tahoma" w:cs="Tahoma"/>
                          <w:b/>
                          <w:color w:val="333399"/>
                        </w:rPr>
                        <w:t xml:space="preserve">The Juvenile Justice Program  □  </w:t>
                      </w:r>
                      <w:hyperlink r:id="rId9" w:history="1">
                        <w:r w:rsidRPr="004A5FC3">
                          <w:rPr>
                            <w:rStyle w:val="Hyperlink"/>
                            <w:rFonts w:ascii="Tahoma" w:hAnsi="Tahoma" w:cs="Tahoma"/>
                            <w:b/>
                            <w:i/>
                            <w:color w:val="333399"/>
                          </w:rPr>
                          <w:t>www.comjj.org</w:t>
                        </w:r>
                      </w:hyperlink>
                    </w:p>
                    <w:p w14:paraId="7D76E94D" w14:textId="77777777" w:rsidR="00AD12C5" w:rsidRDefault="00AD12C5"/>
                  </w:txbxContent>
                </v:textbox>
                <w10:wrap type="square"/>
              </v:shape>
            </w:pict>
          </mc:Fallback>
        </mc:AlternateContent>
      </w:r>
      <w:r w:rsidR="005E21C3">
        <w:t xml:space="preserve"> </w:t>
      </w:r>
      <w:r w:rsidR="00C51EF4">
        <w:t xml:space="preserve">  </w:t>
      </w:r>
      <w:r w:rsidR="00E66BC2">
        <w:t xml:space="preserve">   </w:t>
      </w:r>
    </w:p>
    <w:p w14:paraId="2B073FE0" w14:textId="77777777" w:rsidR="00D0156A" w:rsidRDefault="00D0156A" w:rsidP="005D077F">
      <w:pPr>
        <w:pStyle w:val="Subtitle"/>
        <w:rPr>
          <w:rFonts w:ascii="Verdana" w:hAnsi="Verdana"/>
          <w:b/>
          <w:color w:val="333399"/>
          <w:sz w:val="32"/>
          <w:szCs w:val="32"/>
        </w:rPr>
      </w:pPr>
    </w:p>
    <w:p w14:paraId="502A2FB8" w14:textId="77777777" w:rsidR="00D0156A" w:rsidRDefault="00D0156A" w:rsidP="005D077F">
      <w:pPr>
        <w:pStyle w:val="Subtitle"/>
        <w:rPr>
          <w:rFonts w:ascii="Verdana" w:hAnsi="Verdana"/>
          <w:b/>
          <w:color w:val="333399"/>
          <w:sz w:val="32"/>
          <w:szCs w:val="32"/>
        </w:rPr>
      </w:pPr>
    </w:p>
    <w:p w14:paraId="7D757A49" w14:textId="77777777" w:rsidR="009E6668" w:rsidRPr="003207EB" w:rsidRDefault="009E6668" w:rsidP="005D077F">
      <w:pPr>
        <w:pStyle w:val="Subtitle"/>
        <w:rPr>
          <w:rFonts w:ascii="Verdana" w:hAnsi="Verdana"/>
          <w:b/>
          <w:color w:val="333399"/>
        </w:rPr>
      </w:pPr>
    </w:p>
    <w:p w14:paraId="1EE1378F" w14:textId="77777777" w:rsidR="005D077F" w:rsidRPr="000A084B" w:rsidRDefault="005D077F" w:rsidP="005D077F">
      <w:pPr>
        <w:pStyle w:val="Subtitle"/>
        <w:rPr>
          <w:rFonts w:ascii="Verdana" w:hAnsi="Verdana"/>
          <w:b/>
          <w:color w:val="333399"/>
          <w:sz w:val="32"/>
          <w:szCs w:val="32"/>
        </w:rPr>
      </w:pPr>
      <w:r w:rsidRPr="000A084B">
        <w:rPr>
          <w:rFonts w:ascii="Verdana" w:hAnsi="Verdana"/>
          <w:b/>
          <w:color w:val="333399"/>
          <w:sz w:val="32"/>
          <w:szCs w:val="32"/>
        </w:rPr>
        <w:t>J</w:t>
      </w:r>
      <w:r w:rsidRPr="00BC359A">
        <w:rPr>
          <w:rFonts w:ascii="Verdana" w:hAnsi="Verdana"/>
          <w:b/>
          <w:color w:val="2F5496" w:themeColor="accent1" w:themeShade="BF"/>
          <w:sz w:val="32"/>
          <w:szCs w:val="32"/>
        </w:rPr>
        <w:t>UVENI</w:t>
      </w:r>
      <w:r w:rsidRPr="000A084B">
        <w:rPr>
          <w:rFonts w:ascii="Verdana" w:hAnsi="Verdana"/>
          <w:b/>
          <w:color w:val="333399"/>
          <w:sz w:val="32"/>
          <w:szCs w:val="32"/>
        </w:rPr>
        <w:t xml:space="preserve">LE JUSTICE </w:t>
      </w:r>
      <w:bookmarkStart w:id="0" w:name="_Hlk512413241"/>
      <w:r w:rsidRPr="000A084B">
        <w:rPr>
          <w:rFonts w:ascii="Verdana" w:hAnsi="Verdana"/>
          <w:b/>
          <w:color w:val="333399"/>
          <w:sz w:val="32"/>
          <w:szCs w:val="32"/>
        </w:rPr>
        <w:t>AND</w:t>
      </w:r>
      <w:bookmarkEnd w:id="0"/>
      <w:r w:rsidRPr="000A084B">
        <w:rPr>
          <w:rFonts w:ascii="Verdana" w:hAnsi="Verdana"/>
          <w:b/>
          <w:color w:val="333399"/>
          <w:sz w:val="32"/>
          <w:szCs w:val="32"/>
        </w:rPr>
        <w:t xml:space="preserve"> </w:t>
      </w:r>
    </w:p>
    <w:p w14:paraId="411D384C" w14:textId="77777777" w:rsidR="000C7AD4" w:rsidRDefault="007E3484" w:rsidP="000C7AD4">
      <w:pPr>
        <w:pStyle w:val="Subtitle"/>
        <w:rPr>
          <w:b/>
          <w:color w:val="333399"/>
          <w:sz w:val="32"/>
          <w:szCs w:val="32"/>
        </w:rPr>
      </w:pPr>
      <w:r w:rsidRPr="000A084B">
        <w:rPr>
          <w:rFonts w:ascii="Verdana" w:hAnsi="Verdana"/>
          <w:b/>
          <w:color w:val="333399"/>
          <w:sz w:val="32"/>
          <w:szCs w:val="32"/>
        </w:rPr>
        <w:t xml:space="preserve">RELATED YOUTH PROGRAM </w:t>
      </w:r>
      <w:r w:rsidR="005D077F" w:rsidRPr="000A084B">
        <w:rPr>
          <w:rFonts w:ascii="Verdana" w:hAnsi="Verdana"/>
          <w:b/>
          <w:color w:val="333399"/>
          <w:sz w:val="32"/>
          <w:szCs w:val="32"/>
        </w:rPr>
        <w:t>BILLS</w:t>
      </w:r>
    </w:p>
    <w:p w14:paraId="1905A32A" w14:textId="37505893" w:rsidR="00E96891" w:rsidRPr="009E6668" w:rsidRDefault="005D5A46" w:rsidP="000C7AD4">
      <w:pPr>
        <w:pStyle w:val="Subtitle"/>
        <w:rPr>
          <w:b/>
          <w:color w:val="333399"/>
          <w:sz w:val="32"/>
          <w:szCs w:val="32"/>
        </w:rPr>
      </w:pPr>
      <w:r>
        <w:rPr>
          <w:b/>
          <w:color w:val="333399"/>
          <w:sz w:val="32"/>
          <w:szCs w:val="32"/>
        </w:rPr>
        <w:t xml:space="preserve"> </w:t>
      </w:r>
      <w:r w:rsidR="00A90A8D" w:rsidRPr="009E6668">
        <w:rPr>
          <w:b/>
          <w:color w:val="333399"/>
          <w:sz w:val="32"/>
          <w:szCs w:val="32"/>
        </w:rPr>
        <w:t>in the 201</w:t>
      </w:r>
      <w:r w:rsidR="0081268E">
        <w:rPr>
          <w:b/>
          <w:color w:val="333399"/>
          <w:sz w:val="32"/>
          <w:szCs w:val="32"/>
        </w:rPr>
        <w:t xml:space="preserve">9 </w:t>
      </w:r>
      <w:r w:rsidR="00A90A8D" w:rsidRPr="009E6668">
        <w:rPr>
          <w:b/>
          <w:color w:val="333399"/>
          <w:sz w:val="32"/>
          <w:szCs w:val="32"/>
        </w:rPr>
        <w:t>Session of the California Legislature</w:t>
      </w:r>
    </w:p>
    <w:p w14:paraId="085136C9" w14:textId="77777777" w:rsidR="00CD0D2D" w:rsidRPr="00A905C6" w:rsidRDefault="001A6FCE" w:rsidP="001B4A6C">
      <w:pPr>
        <w:pStyle w:val="Subtitle"/>
        <w:rPr>
          <w:b/>
          <w:color w:val="333399"/>
        </w:rPr>
      </w:pPr>
      <w:r>
        <w:rPr>
          <w:b/>
          <w:noProof/>
          <w:color w:val="333399"/>
          <w:sz w:val="28"/>
          <w:szCs w:val="28"/>
          <w:lang w:eastAsia="ja-JP"/>
        </w:rPr>
        <mc:AlternateContent>
          <mc:Choice Requires="wps">
            <w:drawing>
              <wp:anchor distT="0" distB="0" distL="114300" distR="114300" simplePos="0" relativeHeight="251658240" behindDoc="0" locked="0" layoutInCell="1" allowOverlap="1" wp14:anchorId="5622E5B0" wp14:editId="13D27D96">
                <wp:simplePos x="0" y="0"/>
                <wp:positionH relativeFrom="column">
                  <wp:posOffset>1371600</wp:posOffset>
                </wp:positionH>
                <wp:positionV relativeFrom="paragraph">
                  <wp:posOffset>125095</wp:posOffset>
                </wp:positionV>
                <wp:extent cx="3429000" cy="0"/>
                <wp:effectExtent l="19050" t="14605" r="19050" b="234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BABA6"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37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F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" strokeweight="2.25pt"/>
            </w:pict>
          </mc:Fallback>
        </mc:AlternateContent>
      </w:r>
    </w:p>
    <w:p w14:paraId="2EAF7D29" w14:textId="77777777" w:rsidR="009E6668" w:rsidRDefault="009E6668" w:rsidP="00373A37">
      <w:pPr>
        <w:pStyle w:val="BodyText"/>
        <w:rPr>
          <w:rFonts w:ascii="Tahoma" w:hAnsi="Tahoma" w:cs="Tahoma"/>
          <w:b/>
          <w:color w:val="333399"/>
        </w:rPr>
      </w:pPr>
    </w:p>
    <w:p w14:paraId="1D6153F4" w14:textId="7CBB944B" w:rsidR="002A070C" w:rsidRPr="00B7224F" w:rsidRDefault="00E73758" w:rsidP="00373A37">
      <w:pPr>
        <w:pStyle w:val="BodyText"/>
        <w:rPr>
          <w:rFonts w:ascii="Tahoma" w:hAnsi="Tahoma" w:cs="Tahoma"/>
          <w:b/>
          <w:color w:val="333399"/>
          <w:sz w:val="28"/>
          <w:szCs w:val="28"/>
        </w:rPr>
      </w:pPr>
      <w:r>
        <w:rPr>
          <w:rFonts w:ascii="Tahoma" w:hAnsi="Tahoma" w:cs="Tahoma"/>
          <w:b/>
          <w:color w:val="333399"/>
          <w:sz w:val="28"/>
          <w:szCs w:val="28"/>
        </w:rPr>
        <w:t>September 1</w:t>
      </w:r>
      <w:r w:rsidR="008A6512">
        <w:rPr>
          <w:rFonts w:ascii="Tahoma" w:hAnsi="Tahoma" w:cs="Tahoma"/>
          <w:b/>
          <w:color w:val="333399"/>
          <w:sz w:val="28"/>
          <w:szCs w:val="28"/>
        </w:rPr>
        <w:t>4</w:t>
      </w:r>
      <w:r>
        <w:rPr>
          <w:rFonts w:ascii="Tahoma" w:hAnsi="Tahoma" w:cs="Tahoma"/>
          <w:b/>
          <w:color w:val="333399"/>
          <w:sz w:val="28"/>
          <w:szCs w:val="28"/>
        </w:rPr>
        <w:t>, 2019—</w:t>
      </w:r>
      <w:r w:rsidR="008A6512">
        <w:rPr>
          <w:rFonts w:ascii="Tahoma" w:hAnsi="Tahoma" w:cs="Tahoma"/>
          <w:b/>
          <w:color w:val="333399"/>
          <w:sz w:val="28"/>
          <w:szCs w:val="28"/>
        </w:rPr>
        <w:t xml:space="preserve"> Final legislative action</w:t>
      </w:r>
      <w:r>
        <w:rPr>
          <w:rFonts w:ascii="Tahoma" w:hAnsi="Tahoma" w:cs="Tahoma"/>
          <w:b/>
          <w:color w:val="333399"/>
          <w:sz w:val="28"/>
          <w:szCs w:val="28"/>
        </w:rPr>
        <w:t xml:space="preserve"> </w:t>
      </w:r>
      <w:r w:rsidR="006F001E">
        <w:rPr>
          <w:rFonts w:ascii="Tahoma" w:hAnsi="Tahoma" w:cs="Tahoma"/>
          <w:b/>
          <w:color w:val="333399"/>
          <w:sz w:val="28"/>
          <w:szCs w:val="28"/>
        </w:rPr>
        <w:t xml:space="preserve">  </w:t>
      </w:r>
    </w:p>
    <w:p w14:paraId="66E34A1D" w14:textId="7E4D8703" w:rsidR="00B24624" w:rsidRDefault="002D0514" w:rsidP="002D7669">
      <w:pPr>
        <w:pStyle w:val="BodyText"/>
      </w:pPr>
      <w:r>
        <w:t>The California Legislature ended its 2019 session on September 13</w:t>
      </w:r>
      <w:r w:rsidRPr="002D0514">
        <w:rPr>
          <w:vertAlign w:val="superscript"/>
        </w:rPr>
        <w:t>th</w:t>
      </w:r>
      <w:r>
        <w:t xml:space="preserve">. </w:t>
      </w:r>
      <w:r w:rsidR="00B14CA8">
        <w:t>Th</w:t>
      </w:r>
      <w:r w:rsidR="0041789A">
        <w:t xml:space="preserve">is bulletin </w:t>
      </w:r>
      <w:r>
        <w:t xml:space="preserve">describes outcomes for </w:t>
      </w:r>
      <w:r w:rsidR="00AE5B3F">
        <w:t xml:space="preserve">tracked bills </w:t>
      </w:r>
      <w:r>
        <w:t>on</w:t>
      </w:r>
      <w:r w:rsidR="0029516B">
        <w:t xml:space="preserve"> the subjects of </w:t>
      </w:r>
      <w:r w:rsidR="00373A37">
        <w:t>juvenile justice</w:t>
      </w:r>
      <w:r w:rsidR="009A567E">
        <w:t>, youth crime and</w:t>
      </w:r>
      <w:r w:rsidR="0057493F">
        <w:t xml:space="preserve"> violence </w:t>
      </w:r>
      <w:r w:rsidR="00A905C6">
        <w:t>prevention, probation foster care and related matters.</w:t>
      </w:r>
      <w:r w:rsidR="00612CDA">
        <w:t xml:space="preserve"> </w:t>
      </w:r>
      <w:r>
        <w:t xml:space="preserve">Amendments and final status are current as known through </w:t>
      </w:r>
      <w:r w:rsidR="003A63B9">
        <w:t xml:space="preserve">the end of session. </w:t>
      </w:r>
      <w:r>
        <w:t xml:space="preserve"> Active bills that were not passed by both houses become “two year” bills that can be taken up again in next year’s session. </w:t>
      </w:r>
      <w:r w:rsidR="008445BB">
        <w:t>For measures passed by both houses, t</w:t>
      </w:r>
      <w:r>
        <w:t>he Governor has until October 13</w:t>
      </w:r>
      <w:r w:rsidRPr="002D0514">
        <w:rPr>
          <w:vertAlign w:val="superscript"/>
        </w:rPr>
        <w:t>th</w:t>
      </w:r>
      <w:r>
        <w:t xml:space="preserve"> to sign or veto bills</w:t>
      </w:r>
      <w:r w:rsidR="003A63B9">
        <w:t>.</w:t>
      </w:r>
      <w:r>
        <w:t xml:space="preserve"> </w:t>
      </w:r>
      <w:r w:rsidR="00114A14">
        <w:t xml:space="preserve">Bills signed </w:t>
      </w:r>
      <w:r w:rsidR="008445BB">
        <w:t xml:space="preserve">into law </w:t>
      </w:r>
      <w:r w:rsidR="00114A14">
        <w:t xml:space="preserve">by the Governor become effective January 1, 2020 unless otherwise noted or provided for in the bill. </w:t>
      </w:r>
      <w:r>
        <w:t xml:space="preserve">For convenience we have highlighted bills that </w:t>
      </w:r>
      <w:r w:rsidR="00114A14">
        <w:t xml:space="preserve">are </w:t>
      </w:r>
      <w:r w:rsidR="003A63B9">
        <w:t>awaiting</w:t>
      </w:r>
      <w:r w:rsidR="00114A14">
        <w:t xml:space="preserve"> Governor’s action (or have been </w:t>
      </w:r>
      <w:r w:rsidR="008A6512">
        <w:t>signed into law) w</w:t>
      </w:r>
      <w:r>
        <w:t xml:space="preserve">ith a check-box </w:t>
      </w:r>
      <w:r w:rsidR="003A7F56">
        <w:sym w:font="Wingdings" w:char="F0FE"/>
      </w:r>
      <w:r w:rsidR="003A7F56">
        <w:t xml:space="preserve"> </w:t>
      </w:r>
      <w:r>
        <w:t xml:space="preserve">preceding the entry. </w:t>
      </w:r>
      <w:r w:rsidR="00F534C5">
        <w:t>Floor votes where shown are in the order “aye-no-not voting”.</w:t>
      </w:r>
      <w:r w:rsidR="005E1511">
        <w:t xml:space="preserve"> </w:t>
      </w:r>
    </w:p>
    <w:p w14:paraId="2BB3AD0B" w14:textId="2FB890A1" w:rsidR="005E1511" w:rsidRDefault="002D0514" w:rsidP="002D7669">
      <w:pPr>
        <w:pStyle w:val="BodyText"/>
      </w:pPr>
      <w:r w:rsidRPr="002D0514">
        <w:t xml:space="preserve">This edition also includes a </w:t>
      </w:r>
      <w:r w:rsidR="00BA46C3" w:rsidRPr="002D0514">
        <w:t xml:space="preserve">summary of the reorganization of the Division of Juvenile Justice as enacted </w:t>
      </w:r>
      <w:r w:rsidR="005E1511" w:rsidRPr="002D0514">
        <w:t>by the</w:t>
      </w:r>
      <w:r w:rsidR="00BA46C3" w:rsidRPr="002D0514">
        <w:t xml:space="preserve"> Public Safety Omnibus Trailer Bill (SB 94)</w:t>
      </w:r>
      <w:r w:rsidR="003A63B9">
        <w:t xml:space="preserve"> that became law on </w:t>
      </w:r>
      <w:r w:rsidR="00BA46C3" w:rsidRPr="002D0514">
        <w:t>June 27</w:t>
      </w:r>
      <w:r w:rsidR="00BA46C3" w:rsidRPr="008445BB">
        <w:rPr>
          <w:vertAlign w:val="superscript"/>
        </w:rPr>
        <w:t>th</w:t>
      </w:r>
      <w:r w:rsidR="008445BB">
        <w:t xml:space="preserve"> (see the last page of this report). </w:t>
      </w:r>
      <w:r w:rsidR="00BA46C3">
        <w:rPr>
          <w:b/>
          <w:bCs/>
        </w:rPr>
        <w:t xml:space="preserve"> </w:t>
      </w:r>
      <w:r w:rsidR="00BA46C3">
        <w:t>Th</w:t>
      </w:r>
      <w:r w:rsidR="000C4D17" w:rsidRPr="004727EB">
        <w:t>e</w:t>
      </w:r>
      <w:r w:rsidR="00E32CBB" w:rsidRPr="004727EB">
        <w:t xml:space="preserve"> </w:t>
      </w:r>
      <w:r w:rsidR="000C7AD4" w:rsidRPr="004727EB">
        <w:t xml:space="preserve">full </w:t>
      </w:r>
      <w:r w:rsidR="000C7AD4">
        <w:t xml:space="preserve">text </w:t>
      </w:r>
      <w:r w:rsidR="00A905C6">
        <w:t xml:space="preserve">of </w:t>
      </w:r>
      <w:r w:rsidR="00544F61">
        <w:t>any</w:t>
      </w:r>
      <w:r w:rsidR="00A905C6">
        <w:t xml:space="preserve"> bill </w:t>
      </w:r>
      <w:r w:rsidR="0057493F">
        <w:t xml:space="preserve">can be </w:t>
      </w:r>
      <w:r w:rsidR="005D5A46">
        <w:t>found</w:t>
      </w:r>
      <w:r w:rsidR="0057493F">
        <w:t xml:space="preserve"> on the </w:t>
      </w:r>
      <w:r w:rsidR="00B53217">
        <w:t>state</w:t>
      </w:r>
      <w:r w:rsidR="00BB6938">
        <w:t xml:space="preserve"> </w:t>
      </w:r>
      <w:r w:rsidR="00373A37">
        <w:t>legislative website at</w:t>
      </w:r>
      <w:r w:rsidR="005D5A46">
        <w:t xml:space="preserve"> </w:t>
      </w:r>
      <w:hyperlink r:id="rId10" w:history="1">
        <w:r w:rsidR="00F6572B" w:rsidRPr="001267E4">
          <w:rPr>
            <w:rStyle w:val="Hyperlink"/>
          </w:rPr>
          <w:t>www.leginfo.legislature.ca.gov</w:t>
        </w:r>
      </w:hyperlink>
      <w:r w:rsidR="00A905C6">
        <w:t xml:space="preserve">. </w:t>
      </w:r>
      <w:r w:rsidR="00F9775B">
        <w:t xml:space="preserve"> </w:t>
      </w:r>
      <w:r w:rsidR="003207EB">
        <w:t>More</w:t>
      </w:r>
      <w:r w:rsidR="00F9775B">
        <w:t xml:space="preserve"> information on</w:t>
      </w:r>
      <w:r w:rsidR="00A905C6">
        <w:t xml:space="preserve"> legislation</w:t>
      </w:r>
      <w:r w:rsidR="00A575EA">
        <w:t xml:space="preserve">, </w:t>
      </w:r>
      <w:r w:rsidR="00A905C6">
        <w:t>bud</w:t>
      </w:r>
      <w:r w:rsidR="0057493F">
        <w:t>get and policy</w:t>
      </w:r>
      <w:r w:rsidR="000C7AD4">
        <w:t xml:space="preserve"> affecting a range of youth justice subjects is </w:t>
      </w:r>
      <w:r w:rsidR="0057493F">
        <w:t xml:space="preserve">available </w:t>
      </w:r>
      <w:r w:rsidR="00A905C6">
        <w:t xml:space="preserve">on the Commonweal Juvenile Justice Program </w:t>
      </w:r>
      <w:r w:rsidR="003207EB">
        <w:t xml:space="preserve">website-- </w:t>
      </w:r>
      <w:hyperlink r:id="rId11" w:history="1">
        <w:r w:rsidR="00F9775B" w:rsidRPr="006B7983">
          <w:rPr>
            <w:rStyle w:val="Hyperlink"/>
          </w:rPr>
          <w:t>www.comjj.org</w:t>
        </w:r>
      </w:hyperlink>
      <w:r w:rsidR="00F9775B">
        <w:t>.</w:t>
      </w:r>
    </w:p>
    <w:p w14:paraId="6B606CBD" w14:textId="5F0E254A" w:rsidR="002D7669" w:rsidRPr="00B7224F" w:rsidRDefault="00602C2E" w:rsidP="002D7669">
      <w:pPr>
        <w:pStyle w:val="BodyText"/>
        <w:rPr>
          <w:rFonts w:ascii="Arial" w:hAnsi="Arial"/>
          <w:b/>
          <w:color w:val="333399"/>
        </w:rPr>
      </w:pPr>
      <w:bookmarkStart w:id="1" w:name="_Hlk3022486"/>
      <w:r>
        <w:rPr>
          <w:rFonts w:ascii="Arial" w:hAnsi="Arial"/>
          <w:b/>
          <w:color w:val="333399"/>
          <w:sz w:val="36"/>
          <w:szCs w:val="36"/>
        </w:rPr>
        <w:br/>
      </w:r>
      <w:r w:rsidR="00E77934" w:rsidRPr="00B7224F">
        <w:rPr>
          <w:rFonts w:ascii="Arial" w:hAnsi="Arial"/>
          <w:b/>
          <w:color w:val="333399"/>
          <w:sz w:val="36"/>
          <w:szCs w:val="36"/>
        </w:rPr>
        <w:t>A</w:t>
      </w:r>
      <w:r w:rsidR="00B95666" w:rsidRPr="00B7224F">
        <w:rPr>
          <w:rFonts w:ascii="Arial" w:hAnsi="Arial"/>
          <w:b/>
          <w:color w:val="333399"/>
          <w:sz w:val="36"/>
          <w:szCs w:val="36"/>
        </w:rPr>
        <w:t>ssembly bills</w:t>
      </w:r>
      <w:r w:rsidR="00A41D73" w:rsidRPr="00B7224F">
        <w:rPr>
          <w:rFonts w:ascii="Arial" w:hAnsi="Arial"/>
          <w:b/>
          <w:color w:val="333399"/>
          <w:sz w:val="36"/>
          <w:szCs w:val="36"/>
        </w:rPr>
        <w:t xml:space="preserve"> </w:t>
      </w:r>
    </w:p>
    <w:bookmarkEnd w:id="1"/>
    <w:p w14:paraId="6D3889C4" w14:textId="77777777" w:rsidR="002F0804" w:rsidRDefault="00C62697" w:rsidP="007424FE">
      <w:pPr>
        <w:textAlignment w:val="baseline"/>
        <w:rPr>
          <w:b/>
          <w:i/>
          <w:iCs/>
          <w:shd w:val="clear" w:color="auto" w:fill="FFFFFF"/>
        </w:rPr>
      </w:pPr>
      <w:r>
        <w:rPr>
          <w:b/>
          <w:i/>
        </w:rPr>
        <w:t xml:space="preserve">AB </w:t>
      </w:r>
      <w:r w:rsidR="007F39A3">
        <w:rPr>
          <w:b/>
          <w:i/>
        </w:rPr>
        <w:t xml:space="preserve">3 (Cooper, D. – Sacramento). </w:t>
      </w:r>
      <w:r w:rsidR="00C02781">
        <w:rPr>
          <w:b/>
          <w:i/>
        </w:rPr>
        <w:t>Adolescent Cannabis Prevention Fund</w:t>
      </w:r>
      <w:r w:rsidR="007F39A3">
        <w:rPr>
          <w:b/>
          <w:i/>
        </w:rPr>
        <w:t xml:space="preserve">. </w:t>
      </w:r>
      <w:r w:rsidR="00C02781">
        <w:t xml:space="preserve">As amended, this bill creates a state fund from fines or penalties assessed against licensed cannabis providers for failing to adequately check the age or ID of persons purchasing marijuana products. Assets in the fund would be used, upon appropriation by the </w:t>
      </w:r>
      <w:r w:rsidR="00C02781" w:rsidRPr="00C7184A">
        <w:t>Legislature, “</w:t>
      </w:r>
      <w:r w:rsidR="00C02781" w:rsidRPr="00C7184A">
        <w:rPr>
          <w:iCs/>
          <w:shd w:val="clear" w:color="auto" w:fill="FFFFFF"/>
        </w:rPr>
        <w:t>for the purposes of preventing persons under 21 years of age from accessing cannabis and cannabis products</w:t>
      </w:r>
      <w:r w:rsidR="00C02781" w:rsidRPr="00C7184A">
        <w:rPr>
          <w:b/>
          <w:i/>
          <w:iCs/>
          <w:shd w:val="clear" w:color="auto" w:fill="FFFFFF"/>
        </w:rPr>
        <w:t xml:space="preserve">”.  </w:t>
      </w:r>
      <w:r w:rsidR="007424FE">
        <w:rPr>
          <w:b/>
          <w:i/>
          <w:iCs/>
          <w:shd w:val="clear" w:color="auto" w:fill="FFFFFF"/>
        </w:rPr>
        <w:t>Held in the Assembly Appropriations Committee, two year bill.</w:t>
      </w:r>
    </w:p>
    <w:p w14:paraId="2D0A0ED4" w14:textId="77777777" w:rsidR="007424FE" w:rsidRDefault="007424FE" w:rsidP="007424FE">
      <w:pPr>
        <w:textAlignment w:val="baseline"/>
      </w:pPr>
    </w:p>
    <w:p w14:paraId="75E7A0C5" w14:textId="38B68898" w:rsidR="004727EB" w:rsidRDefault="00194F7D" w:rsidP="00B53217">
      <w:pPr>
        <w:rPr>
          <w:b/>
          <w:i/>
          <w:color w:val="333333"/>
          <w:szCs w:val="22"/>
          <w:shd w:val="clear" w:color="auto" w:fill="FFFFFF"/>
        </w:rPr>
      </w:pPr>
      <w:r>
        <w:rPr>
          <w:b/>
          <w:i/>
        </w:rPr>
        <w:t>AB 18 (</w:t>
      </w:r>
      <w:r w:rsidR="00012D44">
        <w:rPr>
          <w:b/>
          <w:i/>
        </w:rPr>
        <w:t xml:space="preserve">Levine, </w:t>
      </w:r>
      <w:r>
        <w:rPr>
          <w:b/>
          <w:i/>
        </w:rPr>
        <w:t xml:space="preserve">D. – </w:t>
      </w:r>
      <w:r w:rsidR="00012D44">
        <w:rPr>
          <w:b/>
          <w:i/>
        </w:rPr>
        <w:t>Marin County</w:t>
      </w:r>
      <w:r>
        <w:rPr>
          <w:b/>
          <w:i/>
        </w:rPr>
        <w:t xml:space="preserve">). Gun </w:t>
      </w:r>
      <w:r w:rsidR="00012D44">
        <w:rPr>
          <w:b/>
          <w:i/>
        </w:rPr>
        <w:t>excise</w:t>
      </w:r>
      <w:r>
        <w:rPr>
          <w:b/>
          <w:i/>
        </w:rPr>
        <w:t xml:space="preserve"> tax to support violence prevention programs</w:t>
      </w:r>
      <w:r w:rsidR="00C20565">
        <w:rPr>
          <w:b/>
          <w:i/>
        </w:rPr>
        <w:t xml:space="preserve">. </w:t>
      </w:r>
      <w:r w:rsidR="00012D44">
        <w:t xml:space="preserve">AB 18 imposes a state excise tax of $25 on the retail sale of each firearm “sold as new” in California, beginning in January of 2020. The proceeds are to be deposited in a </w:t>
      </w:r>
      <w:r w:rsidR="00365BF3">
        <w:t xml:space="preserve">newly created </w:t>
      </w:r>
      <w:r w:rsidR="00012D44">
        <w:t>state fund to support grants made under the California Violence Prevention and Intervention (CalVIP) Grant Program</w:t>
      </w:r>
      <w:r w:rsidR="00C20565">
        <w:t xml:space="preserve">. </w:t>
      </w:r>
      <w:r w:rsidR="00012D44">
        <w:t xml:space="preserve">AB 18 also codifies the CalVIP </w:t>
      </w:r>
      <w:r w:rsidR="00C20565">
        <w:t xml:space="preserve">grant </w:t>
      </w:r>
      <w:r w:rsidR="00012D44">
        <w:t xml:space="preserve">program that was previously administered through the budget process. </w:t>
      </w:r>
      <w:r w:rsidR="00E44C15">
        <w:t>The provisions codifying the CalVIP program are now covered by Assembly Bill 1603 (Wicks), covered below in this report.</w:t>
      </w:r>
      <w:r w:rsidR="00C20565">
        <w:rPr>
          <w:color w:val="333333"/>
          <w:szCs w:val="22"/>
          <w:shd w:val="clear" w:color="auto" w:fill="FFFFFF"/>
        </w:rPr>
        <w:t xml:space="preserve"> </w:t>
      </w:r>
      <w:r w:rsidR="00365BF3">
        <w:rPr>
          <w:b/>
          <w:i/>
          <w:color w:val="333333"/>
          <w:szCs w:val="22"/>
          <w:shd w:val="clear" w:color="auto" w:fill="FFFFFF"/>
        </w:rPr>
        <w:t>Hearing in Assembly Appropriations</w:t>
      </w:r>
      <w:r w:rsidR="00586878">
        <w:rPr>
          <w:b/>
          <w:i/>
          <w:color w:val="333333"/>
          <w:szCs w:val="22"/>
          <w:shd w:val="clear" w:color="auto" w:fill="FFFFFF"/>
        </w:rPr>
        <w:t xml:space="preserve"> p</w:t>
      </w:r>
      <w:r w:rsidR="00365BF3">
        <w:rPr>
          <w:b/>
          <w:i/>
          <w:color w:val="333333"/>
          <w:szCs w:val="22"/>
          <w:shd w:val="clear" w:color="auto" w:fill="FFFFFF"/>
        </w:rPr>
        <w:t xml:space="preserve">ostponed; </w:t>
      </w:r>
      <w:r w:rsidR="004727EB">
        <w:rPr>
          <w:b/>
          <w:i/>
          <w:color w:val="333333"/>
          <w:szCs w:val="22"/>
          <w:shd w:val="clear" w:color="auto" w:fill="FFFFFF"/>
        </w:rPr>
        <w:t>two year bill.</w:t>
      </w:r>
    </w:p>
    <w:p w14:paraId="520FA9E4" w14:textId="77777777" w:rsidR="00365BF3" w:rsidRDefault="004727EB" w:rsidP="00B53217">
      <w:pPr>
        <w:rPr>
          <w:b/>
          <w:i/>
        </w:rPr>
      </w:pPr>
      <w:r>
        <w:rPr>
          <w:b/>
          <w:i/>
        </w:rPr>
        <w:t xml:space="preserve"> </w:t>
      </w:r>
    </w:p>
    <w:p w14:paraId="3DF56147" w14:textId="0A7302CE" w:rsidR="003C0E7A" w:rsidRDefault="005178C2" w:rsidP="00B53217">
      <w:r>
        <w:rPr>
          <w:b/>
          <w:i/>
        </w:rPr>
        <w:lastRenderedPageBreak/>
        <w:t>AB 122 (</w:t>
      </w:r>
      <w:r w:rsidR="00C13F1E">
        <w:rPr>
          <w:b/>
          <w:i/>
        </w:rPr>
        <w:t>Grayson, D.- Concord</w:t>
      </w:r>
      <w:r>
        <w:rPr>
          <w:b/>
          <w:i/>
        </w:rPr>
        <w:t>).  Minor’s consent to sha</w:t>
      </w:r>
      <w:r w:rsidR="003C0E7A">
        <w:rPr>
          <w:b/>
          <w:i/>
        </w:rPr>
        <w:t xml:space="preserve">ring information among domestic violence and human trafficking multi-disciplinary teams.  </w:t>
      </w:r>
      <w:r w:rsidR="003C0E7A">
        <w:t xml:space="preserve">Current law permits a city, county or community-based agency to establish a domestic violence multi-disciplinary personnel team and/or a human trafficking multi-disciplinary team </w:t>
      </w:r>
      <w:r w:rsidR="00586878">
        <w:t xml:space="preserve">to </w:t>
      </w:r>
      <w:r w:rsidR="003C0E7A">
        <w:t xml:space="preserve">provide services to affected children and families. The Penal Code sections authorizing these </w:t>
      </w:r>
      <w:r w:rsidR="005068B6">
        <w:t>MDT</w:t>
      </w:r>
      <w:r w:rsidR="00C7184A">
        <w:t>’</w:t>
      </w:r>
      <w:r w:rsidR="005068B6">
        <w:t>s</w:t>
      </w:r>
      <w:r w:rsidR="003C0E7A">
        <w:t xml:space="preserve"> include limits on the sharing of information provided or disclosed to the teams</w:t>
      </w:r>
      <w:r w:rsidR="005068B6">
        <w:t>— including</w:t>
      </w:r>
      <w:r w:rsidR="003C0E7A">
        <w:t xml:space="preserve"> a requirement that </w:t>
      </w:r>
      <w:r w:rsidR="00C13F1E">
        <w:t xml:space="preserve">a person must consent to the sharing of information obtained from him or her. </w:t>
      </w:r>
      <w:r w:rsidR="003C0E7A">
        <w:t>AB 122 maintains this consent requirement for adults but effectively eliminates it for minors from whom the information is obtained.</w:t>
      </w:r>
      <w:r w:rsidR="00F52F39">
        <w:t xml:space="preserve"> </w:t>
      </w:r>
      <w:r w:rsidR="00F52F39">
        <w:rPr>
          <w:b/>
          <w:i/>
        </w:rPr>
        <w:t>Hearings cancelled in</w:t>
      </w:r>
      <w:r w:rsidR="00C13F1E" w:rsidRPr="00C13F1E">
        <w:rPr>
          <w:b/>
          <w:i/>
        </w:rPr>
        <w:t xml:space="preserve"> the Assembly Public Safety Committe</w:t>
      </w:r>
      <w:r w:rsidR="00F52F39">
        <w:rPr>
          <w:b/>
          <w:i/>
        </w:rPr>
        <w:t>e; failed to meet</w:t>
      </w:r>
      <w:r w:rsidR="00F534C5">
        <w:rPr>
          <w:b/>
          <w:i/>
        </w:rPr>
        <w:t xml:space="preserve"> policy committee deadline</w:t>
      </w:r>
      <w:r w:rsidR="00B24706">
        <w:rPr>
          <w:b/>
          <w:i/>
        </w:rPr>
        <w:t>; dead.</w:t>
      </w:r>
      <w:r w:rsidR="00F52F39">
        <w:rPr>
          <w:b/>
          <w:i/>
        </w:rPr>
        <w:br/>
      </w:r>
    </w:p>
    <w:p w14:paraId="09A1A548" w14:textId="08E0AA92" w:rsidR="00F52F39" w:rsidRPr="00842D66" w:rsidRDefault="003A7F56" w:rsidP="00CD17CB">
      <w:pPr>
        <w:rPr>
          <w:b/>
          <w:i/>
          <w:color w:val="FF0000"/>
        </w:rPr>
      </w:pPr>
      <w:r w:rsidRPr="006421C0">
        <w:rPr>
          <w:b/>
          <w:i/>
        </w:rPr>
        <w:sym w:font="Wingdings" w:char="F0FE"/>
      </w:r>
      <w:r w:rsidRPr="006421C0">
        <w:rPr>
          <w:b/>
          <w:i/>
        </w:rPr>
        <w:t xml:space="preserve"> </w:t>
      </w:r>
      <w:r w:rsidR="00C13F1E" w:rsidRPr="006421C0">
        <w:rPr>
          <w:b/>
          <w:i/>
        </w:rPr>
        <w:t xml:space="preserve">AB </w:t>
      </w:r>
      <w:r w:rsidR="002F37C2" w:rsidRPr="006421C0">
        <w:rPr>
          <w:b/>
          <w:i/>
        </w:rPr>
        <w:t>175</w:t>
      </w:r>
      <w:r w:rsidR="00C13F1E" w:rsidRPr="006421C0">
        <w:rPr>
          <w:b/>
          <w:i/>
        </w:rPr>
        <w:t xml:space="preserve"> (Gipson, D.- Carson).</w:t>
      </w:r>
      <w:r w:rsidR="00C13F1E" w:rsidRPr="006421C0">
        <w:t xml:space="preserve"> </w:t>
      </w:r>
      <w:r w:rsidR="00F534C5" w:rsidRPr="006421C0">
        <w:rPr>
          <w:b/>
          <w:i/>
        </w:rPr>
        <w:t xml:space="preserve">Foster care bill of rights. </w:t>
      </w:r>
      <w:r w:rsidR="00C13F1E" w:rsidRPr="006421C0">
        <w:t xml:space="preserve">AB </w:t>
      </w:r>
      <w:r w:rsidR="00C13F1E" w:rsidRPr="008A6512">
        <w:t>175</w:t>
      </w:r>
      <w:r w:rsidR="002F37C2" w:rsidRPr="008A6512">
        <w:t xml:space="preserve"> </w:t>
      </w:r>
      <w:r w:rsidR="00B24706" w:rsidRPr="008A6512">
        <w:t xml:space="preserve">started out </w:t>
      </w:r>
      <w:r w:rsidR="004822CF" w:rsidRPr="008A6512">
        <w:t>by making m</w:t>
      </w:r>
      <w:r w:rsidR="002F37C2" w:rsidRPr="008A6512">
        <w:t xml:space="preserve">ultiple changes to the </w:t>
      </w:r>
      <w:r w:rsidR="00B2242B" w:rsidRPr="008A6512">
        <w:t>f</w:t>
      </w:r>
      <w:r w:rsidR="0098355F" w:rsidRPr="008A6512">
        <w:t xml:space="preserve">oster care “bill of rights” </w:t>
      </w:r>
      <w:r w:rsidR="002B1284" w:rsidRPr="008A6512">
        <w:t>at</w:t>
      </w:r>
      <w:r w:rsidR="00B2242B" w:rsidRPr="008A6512">
        <w:t xml:space="preserve"> </w:t>
      </w:r>
      <w:r w:rsidR="0098355F" w:rsidRPr="008A6512">
        <w:t>Welfare and Institutions Code</w:t>
      </w:r>
      <w:r w:rsidR="0098355F">
        <w:t xml:space="preserve"> Section 16001.9. </w:t>
      </w:r>
      <w:r w:rsidR="00B24706">
        <w:t xml:space="preserve">The revisions included </w:t>
      </w:r>
      <w:r w:rsidR="002B1284">
        <w:t xml:space="preserve">new </w:t>
      </w:r>
      <w:r w:rsidR="004822CF">
        <w:t xml:space="preserve">rights </w:t>
      </w:r>
      <w:r w:rsidR="00586878">
        <w:t>on</w:t>
      </w:r>
      <w:r w:rsidR="002B1284">
        <w:t xml:space="preserve"> placement </w:t>
      </w:r>
      <w:r w:rsidR="005055BE">
        <w:t>(including a new right to be placed in the least restrictive possible setting),</w:t>
      </w:r>
      <w:r w:rsidR="002B1284">
        <w:t xml:space="preserve"> privacy </w:t>
      </w:r>
      <w:r w:rsidR="00586878">
        <w:t>regarding</w:t>
      </w:r>
      <w:r w:rsidR="002B1284">
        <w:t xml:space="preserve"> gender identity and sexual orientation, access to </w:t>
      </w:r>
      <w:r w:rsidR="001C0EE8">
        <w:t>health</w:t>
      </w:r>
      <w:r w:rsidR="002B1284">
        <w:t xml:space="preserve"> care and grooming products and</w:t>
      </w:r>
      <w:r w:rsidR="004822CF">
        <w:t xml:space="preserve"> other rights. </w:t>
      </w:r>
      <w:r w:rsidR="00B24706">
        <w:t xml:space="preserve"> </w:t>
      </w:r>
      <w:r w:rsidR="003A63B9">
        <w:t>In June</w:t>
      </w:r>
      <w:r w:rsidR="00B24706">
        <w:t xml:space="preserve"> the bill was amended </w:t>
      </w:r>
      <w:r w:rsidR="00415068">
        <w:t>into a</w:t>
      </w:r>
      <w:r w:rsidR="004822CF">
        <w:t xml:space="preserve"> still </w:t>
      </w:r>
      <w:r w:rsidR="00415068">
        <w:t xml:space="preserve">more expansive </w:t>
      </w:r>
      <w:r w:rsidR="000C0BC7">
        <w:t xml:space="preserve">list, increasing the total number of listed </w:t>
      </w:r>
      <w:r w:rsidR="00A04F7B">
        <w:t xml:space="preserve">foster care </w:t>
      </w:r>
      <w:r w:rsidR="000C0BC7">
        <w:t xml:space="preserve">rights from </w:t>
      </w:r>
      <w:r w:rsidR="00415068">
        <w:t>29 (including sub-rights) to 45. New items on the list include the right to a placement that utilizes trauma-informed and evidenced-based de-escalation techniques; the right have law enforcement interven</w:t>
      </w:r>
      <w:r w:rsidR="004822CF">
        <w:t>e</w:t>
      </w:r>
      <w:r w:rsidR="00415068">
        <w:t xml:space="preserve"> only where there is an imminent threat to life or safety; the right to attend school and to “remain in the child’s school of origin”; new rights of attorney representation</w:t>
      </w:r>
      <w:r w:rsidR="00AE5B3F">
        <w:t xml:space="preserve"> including the right to “investigate and report to the court in legal interests beyond the scope of the juv</w:t>
      </w:r>
      <w:r w:rsidR="008445BB">
        <w:t>enile</w:t>
      </w:r>
      <w:r w:rsidR="00AE5B3F">
        <w:t xml:space="preserve"> proceeding”</w:t>
      </w:r>
      <w:r w:rsidR="00415068">
        <w:t xml:space="preserve">; and </w:t>
      </w:r>
      <w:r w:rsidR="000C0BC7">
        <w:t>additional</w:t>
      </w:r>
      <w:r w:rsidR="00415068">
        <w:t xml:space="preserve"> rights in the areas of </w:t>
      </w:r>
      <w:r w:rsidR="00AE5B3F">
        <w:t xml:space="preserve">access to health and </w:t>
      </w:r>
      <w:r w:rsidR="00415068">
        <w:t>reproductive</w:t>
      </w:r>
      <w:r w:rsidR="004822CF">
        <w:t xml:space="preserve"> h</w:t>
      </w:r>
      <w:r w:rsidR="00415068">
        <w:t xml:space="preserve">ealth care. </w:t>
      </w:r>
      <w:r w:rsidR="003A63B9">
        <w:t xml:space="preserve"> The bill also </w:t>
      </w:r>
      <w:r w:rsidR="00415068">
        <w:t>includes</w:t>
      </w:r>
      <w:r w:rsidR="000C0BC7">
        <w:t xml:space="preserve"> specified rights for Indian tribal youth.  </w:t>
      </w:r>
      <w:r w:rsidR="003A63B9">
        <w:t xml:space="preserve">AB 175 also </w:t>
      </w:r>
      <w:r w:rsidR="000C0BC7">
        <w:t>expand</w:t>
      </w:r>
      <w:r w:rsidR="003A63B9">
        <w:t>s</w:t>
      </w:r>
      <w:r w:rsidR="000C0BC7">
        <w:t xml:space="preserve"> the responsibilities of the Office of the State Foster Care Ombudsman to </w:t>
      </w:r>
      <w:r w:rsidR="004822CF">
        <w:t xml:space="preserve">include providing </w:t>
      </w:r>
      <w:r w:rsidR="000C0BC7">
        <w:t xml:space="preserve">training and technical assistance on foster care rights to a broad range of youth, providers and public agency personnel and </w:t>
      </w:r>
      <w:r w:rsidR="004822CF">
        <w:t xml:space="preserve">including a mandate </w:t>
      </w:r>
      <w:r w:rsidR="000C0BC7">
        <w:t>to compile and disseminate additional data on foster care rights complaints.</w:t>
      </w:r>
      <w:r w:rsidR="00AF06F7">
        <w:t xml:space="preserve"> </w:t>
      </w:r>
      <w:r w:rsidR="002F37C2" w:rsidRPr="00CA356C">
        <w:rPr>
          <w:b/>
          <w:i/>
        </w:rPr>
        <w:t>Passed the</w:t>
      </w:r>
      <w:r w:rsidR="00CA356C" w:rsidRPr="00CA356C">
        <w:rPr>
          <w:b/>
          <w:i/>
        </w:rPr>
        <w:t xml:space="preserve"> </w:t>
      </w:r>
      <w:r w:rsidR="00AE5B3F">
        <w:rPr>
          <w:b/>
          <w:i/>
        </w:rPr>
        <w:t xml:space="preserve">Assembly (final vote) 61-10-8; passed the </w:t>
      </w:r>
      <w:r w:rsidR="00AF06F7">
        <w:rPr>
          <w:b/>
          <w:i/>
        </w:rPr>
        <w:t xml:space="preserve">Senate </w:t>
      </w:r>
      <w:r w:rsidR="00AE5B3F">
        <w:rPr>
          <w:b/>
          <w:i/>
        </w:rPr>
        <w:t>30-8-2). Enrolled to the Governor 9/10.</w:t>
      </w:r>
    </w:p>
    <w:p w14:paraId="194E6F62" w14:textId="77777777" w:rsidR="005055BE" w:rsidRDefault="003568FB" w:rsidP="00B53217">
      <w:pPr>
        <w:rPr>
          <w:b/>
          <w:i/>
        </w:rPr>
      </w:pPr>
      <w:r>
        <w:rPr>
          <w:b/>
          <w:i/>
        </w:rPr>
        <w:t xml:space="preserve"> </w:t>
      </w:r>
    </w:p>
    <w:p w14:paraId="050C6227" w14:textId="04DFC782" w:rsidR="00842D66" w:rsidRDefault="003A7F56">
      <w:pPr>
        <w:rPr>
          <w:b/>
          <w:i/>
          <w:color w:val="FF0000"/>
        </w:rPr>
      </w:pPr>
      <w:r w:rsidRPr="006421C0">
        <w:rPr>
          <w:b/>
          <w:i/>
        </w:rPr>
        <w:sym w:font="Wingdings" w:char="F0FE"/>
      </w:r>
      <w:r w:rsidRPr="006421C0">
        <w:rPr>
          <w:b/>
          <w:i/>
        </w:rPr>
        <w:t xml:space="preserve"> </w:t>
      </w:r>
      <w:r w:rsidR="00565470" w:rsidRPr="006421C0">
        <w:rPr>
          <w:b/>
          <w:i/>
        </w:rPr>
        <w:t>AB 4</w:t>
      </w:r>
      <w:r w:rsidR="00126D69" w:rsidRPr="006421C0">
        <w:rPr>
          <w:b/>
          <w:i/>
        </w:rPr>
        <w:t>1</w:t>
      </w:r>
      <w:r w:rsidR="00565470" w:rsidRPr="006421C0">
        <w:rPr>
          <w:b/>
          <w:i/>
        </w:rPr>
        <w:t xml:space="preserve">3 (Jones-Sawyer, D. </w:t>
      </w:r>
      <w:r w:rsidR="00126D69" w:rsidRPr="006421C0">
        <w:rPr>
          <w:b/>
          <w:i/>
        </w:rPr>
        <w:t>–</w:t>
      </w:r>
      <w:r w:rsidR="00565470" w:rsidRPr="006421C0">
        <w:rPr>
          <w:b/>
          <w:i/>
        </w:rPr>
        <w:t xml:space="preserve"> </w:t>
      </w:r>
      <w:r w:rsidR="00126D69" w:rsidRPr="006421C0">
        <w:rPr>
          <w:b/>
          <w:i/>
        </w:rPr>
        <w:t>L.A.)</w:t>
      </w:r>
      <w:r w:rsidR="009406F3" w:rsidRPr="006421C0">
        <w:rPr>
          <w:b/>
          <w:i/>
        </w:rPr>
        <w:t>.</w:t>
      </w:r>
      <w:r w:rsidR="0079561C" w:rsidRPr="006421C0">
        <w:rPr>
          <w:b/>
          <w:i/>
        </w:rPr>
        <w:t xml:space="preserve"> </w:t>
      </w:r>
      <w:r w:rsidR="00126D69" w:rsidRPr="006421C0">
        <w:rPr>
          <w:b/>
          <w:i/>
        </w:rPr>
        <w:t xml:space="preserve">Code references to at-risk youth. </w:t>
      </w:r>
      <w:r w:rsidR="00126D69" w:rsidRPr="008A6512">
        <w:rPr>
          <w:b/>
          <w:i/>
          <w:color w:val="2F5496" w:themeColor="accent1" w:themeShade="BF"/>
        </w:rPr>
        <w:t xml:space="preserve"> </w:t>
      </w:r>
      <w:r w:rsidR="00126D69" w:rsidRPr="008A6512">
        <w:t>A</w:t>
      </w:r>
      <w:r w:rsidR="00704735" w:rsidRPr="008A6512">
        <w:t>s introduced</w:t>
      </w:r>
      <w:r w:rsidR="00704735">
        <w:t>, A</w:t>
      </w:r>
      <w:r w:rsidR="00126D69">
        <w:t>B 413 amend</w:t>
      </w:r>
      <w:r w:rsidR="00704735">
        <w:t>ed</w:t>
      </w:r>
      <w:r w:rsidR="00126D69">
        <w:t xml:space="preserve"> multiple sections of the Education</w:t>
      </w:r>
      <w:r w:rsidR="005178C2">
        <w:t xml:space="preserve"> and</w:t>
      </w:r>
      <w:r w:rsidR="00126D69">
        <w:t xml:space="preserve"> Penal </w:t>
      </w:r>
      <w:r w:rsidR="005178C2">
        <w:t>c</w:t>
      </w:r>
      <w:r w:rsidR="00126D69">
        <w:t>odes to replace references to “at-risk” or “high-risk” children or youth with “at-promise” and “high-promise” children or youth.</w:t>
      </w:r>
      <w:r w:rsidR="00704735">
        <w:t xml:space="preserve"> As </w:t>
      </w:r>
      <w:r w:rsidR="008445BB">
        <w:t xml:space="preserve">finally </w:t>
      </w:r>
      <w:r w:rsidR="00704735">
        <w:t xml:space="preserve">amended, the bill deletes the new references to “high-promise” children and youth while retaining changes in multiple code sections </w:t>
      </w:r>
      <w:r w:rsidR="005178C2">
        <w:t>replacing</w:t>
      </w:r>
      <w:r w:rsidR="00704735">
        <w:t xml:space="preserve"> references to “at-risk” children and youth with “at-promise” children and youth</w:t>
      </w:r>
      <w:r w:rsidR="00704735" w:rsidRPr="005178C2">
        <w:t xml:space="preserve">.  </w:t>
      </w:r>
      <w:r w:rsidR="00126D69" w:rsidRPr="005178C2">
        <w:rPr>
          <w:b/>
          <w:i/>
        </w:rPr>
        <w:t xml:space="preserve"> </w:t>
      </w:r>
      <w:r w:rsidR="005178C2" w:rsidRPr="005178C2">
        <w:rPr>
          <w:b/>
          <w:i/>
        </w:rPr>
        <w:t xml:space="preserve">Passed </w:t>
      </w:r>
      <w:r w:rsidR="00126D69" w:rsidRPr="005178C2">
        <w:rPr>
          <w:b/>
          <w:i/>
        </w:rPr>
        <w:t>the Assembly</w:t>
      </w:r>
      <w:r w:rsidR="00EF0B81">
        <w:rPr>
          <w:b/>
          <w:i/>
        </w:rPr>
        <w:t xml:space="preserve"> (6</w:t>
      </w:r>
      <w:r w:rsidR="00AE5B3F">
        <w:rPr>
          <w:b/>
          <w:i/>
        </w:rPr>
        <w:t>6</w:t>
      </w:r>
      <w:r w:rsidR="00EF0B81">
        <w:rPr>
          <w:b/>
          <w:i/>
        </w:rPr>
        <w:t>-4-</w:t>
      </w:r>
      <w:r w:rsidR="00AE5B3F">
        <w:rPr>
          <w:b/>
          <w:i/>
        </w:rPr>
        <w:t>9</w:t>
      </w:r>
      <w:r w:rsidR="00EF0B81">
        <w:rPr>
          <w:b/>
          <w:i/>
        </w:rPr>
        <w:t>)</w:t>
      </w:r>
      <w:r w:rsidR="00CD17CB">
        <w:rPr>
          <w:b/>
          <w:i/>
        </w:rPr>
        <w:t xml:space="preserve">. </w:t>
      </w:r>
      <w:r w:rsidR="002210A9">
        <w:rPr>
          <w:b/>
          <w:i/>
        </w:rPr>
        <w:t xml:space="preserve">Passed the Senate </w:t>
      </w:r>
      <w:r w:rsidR="00AE5B3F">
        <w:rPr>
          <w:b/>
          <w:i/>
        </w:rPr>
        <w:t xml:space="preserve">(34-2-9). Enrolled to the Governor 9/3. </w:t>
      </w:r>
    </w:p>
    <w:p w14:paraId="3F5631E4" w14:textId="77777777" w:rsidR="00E44C15" w:rsidRDefault="00E44C15">
      <w:pPr>
        <w:rPr>
          <w:b/>
          <w:i/>
          <w:color w:val="2F5496" w:themeColor="accent1" w:themeShade="BF"/>
        </w:rPr>
      </w:pPr>
    </w:p>
    <w:p w14:paraId="26577733" w14:textId="5FB93770" w:rsidR="002210A9" w:rsidRDefault="003A7F56" w:rsidP="0079561C">
      <w:pPr>
        <w:rPr>
          <w:b/>
          <w:i/>
        </w:rPr>
      </w:pPr>
      <w:r w:rsidRPr="006421C0">
        <w:rPr>
          <w:b/>
          <w:i/>
        </w:rPr>
        <w:sym w:font="Wingdings" w:char="F0FE"/>
      </w:r>
      <w:r w:rsidRPr="006421C0">
        <w:rPr>
          <w:b/>
          <w:i/>
        </w:rPr>
        <w:t xml:space="preserve"> </w:t>
      </w:r>
      <w:r w:rsidR="00765375" w:rsidRPr="006421C0">
        <w:rPr>
          <w:b/>
          <w:i/>
        </w:rPr>
        <w:t>AB 439 (Stone, D. – Santa Cruz). Competency determinations and placements of minors with developmental disabilities</w:t>
      </w:r>
      <w:r w:rsidR="00765375" w:rsidRPr="006421C0">
        <w:rPr>
          <w:b/>
        </w:rPr>
        <w:t>.</w:t>
      </w:r>
      <w:r w:rsidR="00765375" w:rsidRPr="006421C0">
        <w:t xml:space="preserve"> AB </w:t>
      </w:r>
      <w:r w:rsidR="00765375">
        <w:t>43</w:t>
      </w:r>
      <w:r w:rsidR="004D4FAB">
        <w:t>9</w:t>
      </w:r>
      <w:r w:rsidR="00765375">
        <w:t xml:space="preserve"> amends current law </w:t>
      </w:r>
      <w:r w:rsidR="00C7184A">
        <w:t>on</w:t>
      </w:r>
      <w:r w:rsidR="00765375">
        <w:t xml:space="preserve"> the competency of minors in delinquency proceedings by deleting the requirement that a regional center director or designee must pre-approve the placement of a developmentally disabled minor in a center or facility operated by the State Department of Developmental Disabilities. The bill adds a clarifying provision stating that a determination of a minor’s competency by the director of regional center or his/her designee is neither authorized nor required under revised competency provisions adopted in Welfare and Institutions Code Section 709 last year.</w:t>
      </w:r>
      <w:r w:rsidR="00D278E1">
        <w:t xml:space="preserve"> </w:t>
      </w:r>
      <w:r w:rsidR="00765375">
        <w:t xml:space="preserve"> </w:t>
      </w:r>
      <w:r w:rsidR="00AE5B3F">
        <w:rPr>
          <w:b/>
          <w:i/>
        </w:rPr>
        <w:t>Signed into law, Stats. of 2019, Chapter 161.</w:t>
      </w:r>
    </w:p>
    <w:p w14:paraId="6F9D814A" w14:textId="77777777" w:rsidR="002210A9" w:rsidRDefault="002210A9" w:rsidP="0079561C">
      <w:pPr>
        <w:rPr>
          <w:b/>
          <w:i/>
        </w:rPr>
      </w:pPr>
    </w:p>
    <w:p w14:paraId="7A985FEF" w14:textId="21A24978" w:rsidR="007F39A3" w:rsidRPr="003E2F27" w:rsidRDefault="00662830" w:rsidP="0079561C">
      <w:pPr>
        <w:rPr>
          <w:rStyle w:val="enspace"/>
          <w:b/>
          <w:bCs/>
          <w:i/>
          <w:iCs/>
          <w:color w:val="FF0000"/>
          <w:szCs w:val="22"/>
          <w:bdr w:val="none" w:sz="0" w:space="0" w:color="auto" w:frame="1"/>
          <w:shd w:val="clear" w:color="auto" w:fill="FFFFFF"/>
        </w:rPr>
      </w:pPr>
      <w:r w:rsidRPr="006421C0">
        <w:rPr>
          <w:b/>
          <w:i/>
          <w:strike/>
        </w:rPr>
        <w:t>AB 465 (Eggman, D. -</w:t>
      </w:r>
      <w:r w:rsidR="009466C2" w:rsidRPr="006421C0">
        <w:rPr>
          <w:b/>
          <w:i/>
          <w:strike/>
        </w:rPr>
        <w:t xml:space="preserve"> Stockton</w:t>
      </w:r>
      <w:r w:rsidRPr="006421C0">
        <w:rPr>
          <w:b/>
          <w:i/>
          <w:strike/>
        </w:rPr>
        <w:t>). Dual status youth</w:t>
      </w:r>
      <w:r w:rsidR="003A14EF" w:rsidRPr="006421C0">
        <w:rPr>
          <w:b/>
          <w:i/>
          <w:strike/>
        </w:rPr>
        <w:t xml:space="preserve">, definitions and outcome measures. </w:t>
      </w:r>
      <w:r w:rsidR="003E2F27" w:rsidRPr="006421C0">
        <w:rPr>
          <w:b/>
          <w:bCs/>
          <w:i/>
          <w:iCs/>
        </w:rPr>
        <w:t xml:space="preserve">Gutted </w:t>
      </w:r>
      <w:r w:rsidR="003E2F27" w:rsidRPr="003E2F27">
        <w:rPr>
          <w:b/>
          <w:bCs/>
          <w:i/>
          <w:iCs/>
          <w:color w:val="000000"/>
        </w:rPr>
        <w:t>and amended in August into a firearm control bill</w:t>
      </w:r>
      <w:r w:rsidR="003E2F27" w:rsidRPr="003E2F27">
        <w:rPr>
          <w:i/>
          <w:iCs/>
          <w:color w:val="000000"/>
        </w:rPr>
        <w:t>.</w:t>
      </w:r>
      <w:r w:rsidR="003E2F27" w:rsidRPr="003E2F27">
        <w:rPr>
          <w:color w:val="000000"/>
        </w:rPr>
        <w:t xml:space="preserve"> Before gut-and-amend, </w:t>
      </w:r>
      <w:r w:rsidR="003E2F27">
        <w:rPr>
          <w:color w:val="000000"/>
        </w:rPr>
        <w:t xml:space="preserve">AB 465 implemented many of the recommendations made by a </w:t>
      </w:r>
      <w:r w:rsidR="003A14EF" w:rsidRPr="000B018D">
        <w:rPr>
          <w:color w:val="000000"/>
        </w:rPr>
        <w:t xml:space="preserve">California </w:t>
      </w:r>
      <w:r w:rsidR="009406F3">
        <w:rPr>
          <w:color w:val="000000"/>
        </w:rPr>
        <w:t>J</w:t>
      </w:r>
      <w:r w:rsidR="003A14EF" w:rsidRPr="000B018D">
        <w:rPr>
          <w:color w:val="000000"/>
        </w:rPr>
        <w:t>udicial Council</w:t>
      </w:r>
      <w:r w:rsidR="003E2F27">
        <w:rPr>
          <w:color w:val="000000"/>
        </w:rPr>
        <w:t xml:space="preserve"> </w:t>
      </w:r>
      <w:r w:rsidR="003A14EF" w:rsidRPr="000B018D">
        <w:rPr>
          <w:color w:val="000000"/>
        </w:rPr>
        <w:t xml:space="preserve">stakeholder group </w:t>
      </w:r>
      <w:r w:rsidR="003E2F27">
        <w:rPr>
          <w:color w:val="000000"/>
        </w:rPr>
        <w:t xml:space="preserve">responding to a legislative mandate </w:t>
      </w:r>
      <w:r w:rsidR="003A14EF" w:rsidRPr="000B018D">
        <w:rPr>
          <w:color w:val="000000"/>
        </w:rPr>
        <w:t>to</w:t>
      </w:r>
      <w:r w:rsidR="003A14EF" w:rsidRPr="000B018D">
        <w:rPr>
          <w:rStyle w:val="enspace"/>
          <w:color w:val="000000"/>
          <w:szCs w:val="22"/>
          <w:bdr w:val="none" w:sz="0" w:space="0" w:color="auto" w:frame="1"/>
          <w:shd w:val="clear" w:color="auto" w:fill="FFFFFF"/>
        </w:rPr>
        <w:t xml:space="preserve"> “facilitate and enhance comprehensive data and outcome tracking for the state’s youth involved in both the child welfare system and the juvenile justice system”</w:t>
      </w:r>
      <w:r w:rsidR="003E2F27">
        <w:rPr>
          <w:rStyle w:val="enspace"/>
          <w:color w:val="000000"/>
          <w:szCs w:val="22"/>
          <w:bdr w:val="none" w:sz="0" w:space="0" w:color="auto" w:frame="1"/>
          <w:shd w:val="clear" w:color="auto" w:fill="FFFFFF"/>
        </w:rPr>
        <w:t xml:space="preserve"> (AB 1911).  </w:t>
      </w:r>
      <w:r w:rsidR="003E2F27">
        <w:rPr>
          <w:rStyle w:val="enspace"/>
          <w:color w:val="000000"/>
          <w:szCs w:val="22"/>
          <w:bdr w:val="none" w:sz="0" w:space="0" w:color="auto" w:frame="1"/>
          <w:shd w:val="clear" w:color="auto" w:fill="FFFFFF"/>
        </w:rPr>
        <w:lastRenderedPageBreak/>
        <w:t xml:space="preserve">AB 465 would have added, at </w:t>
      </w:r>
      <w:r w:rsidR="003A14EF" w:rsidRPr="000B018D">
        <w:rPr>
          <w:rStyle w:val="enspace"/>
          <w:color w:val="000000"/>
          <w:szCs w:val="22"/>
          <w:bdr w:val="none" w:sz="0" w:space="0" w:color="auto" w:frame="1"/>
          <w:shd w:val="clear" w:color="auto" w:fill="FFFFFF"/>
        </w:rPr>
        <w:t>Welfare and Institutions Code Section 241.2, eighteen standard definitions covering crossover youth, dual status and dually involved youth, homeless youth, recidivism and other definitions relevant to this caseload</w:t>
      </w:r>
    </w:p>
    <w:p w14:paraId="42A547E3" w14:textId="77777777" w:rsidR="004A4A09" w:rsidRDefault="004A4A09"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37CE6B46" w14:textId="6E05B5DA" w:rsidR="001A7B97" w:rsidRDefault="00164E24" w:rsidP="00E55A58">
      <w:pPr>
        <w:pStyle w:val="NormalWeb"/>
        <w:spacing w:before="0" w:beforeAutospacing="0" w:after="0" w:afterAutospacing="0"/>
        <w:textAlignment w:val="baseline"/>
        <w:rPr>
          <w:rStyle w:val="enspace"/>
          <w:color w:val="000000"/>
          <w:szCs w:val="22"/>
          <w:bdr w:val="none" w:sz="0" w:space="0" w:color="auto" w:frame="1"/>
          <w:shd w:val="clear" w:color="auto" w:fill="FFFFFF"/>
        </w:rPr>
      </w:pPr>
      <w:r w:rsidRPr="003E2F27">
        <w:rPr>
          <w:rStyle w:val="enspace"/>
          <w:b/>
          <w:i/>
          <w:szCs w:val="22"/>
          <w:bdr w:val="none" w:sz="0" w:space="0" w:color="auto" w:frame="1"/>
          <w:shd w:val="clear" w:color="auto" w:fill="FFFFFF"/>
        </w:rPr>
        <w:t>AB 656 (Eduardo Garcia, D. – Coachella). Office of Healthy and Safe Communities</w:t>
      </w:r>
      <w:r w:rsidRPr="003E2F27">
        <w:rPr>
          <w:rStyle w:val="enspace"/>
          <w:b/>
          <w:i/>
          <w:color w:val="2F5496" w:themeColor="accent1" w:themeShade="BF"/>
          <w:szCs w:val="22"/>
          <w:bdr w:val="none" w:sz="0" w:space="0" w:color="auto" w:frame="1"/>
          <w:shd w:val="clear" w:color="auto" w:fill="FFFFFF"/>
        </w:rPr>
        <w:t xml:space="preserve">. </w:t>
      </w:r>
      <w:r w:rsidRPr="003E2F27">
        <w:rPr>
          <w:rStyle w:val="enspace"/>
          <w:color w:val="000000"/>
          <w:szCs w:val="22"/>
          <w:bdr w:val="none" w:sz="0" w:space="0" w:color="auto" w:frame="1"/>
          <w:shd w:val="clear" w:color="auto" w:fill="FFFFFF"/>
        </w:rPr>
        <w:t>AB 656</w:t>
      </w:r>
      <w:r>
        <w:rPr>
          <w:rStyle w:val="enspace"/>
          <w:color w:val="000000"/>
          <w:szCs w:val="22"/>
          <w:bdr w:val="none" w:sz="0" w:space="0" w:color="auto" w:frame="1"/>
          <w:shd w:val="clear" w:color="auto" w:fill="FFFFFF"/>
        </w:rPr>
        <w:t xml:space="preserve"> would create the </w:t>
      </w:r>
      <w:r w:rsidR="00D357A6">
        <w:rPr>
          <w:rStyle w:val="enspace"/>
          <w:color w:val="000000"/>
          <w:szCs w:val="22"/>
          <w:bdr w:val="none" w:sz="0" w:space="0" w:color="auto" w:frame="1"/>
          <w:shd w:val="clear" w:color="auto" w:fill="FFFFFF"/>
        </w:rPr>
        <w:t xml:space="preserve">state </w:t>
      </w:r>
      <w:r>
        <w:rPr>
          <w:rStyle w:val="enspace"/>
          <w:color w:val="000000"/>
          <w:szCs w:val="22"/>
          <w:bdr w:val="none" w:sz="0" w:space="0" w:color="auto" w:frame="1"/>
          <w:shd w:val="clear" w:color="auto" w:fill="FFFFFF"/>
        </w:rPr>
        <w:t xml:space="preserve">Office of Healthy and Safe Communities (OHSC) </w:t>
      </w:r>
      <w:r w:rsidR="007979E7">
        <w:rPr>
          <w:rStyle w:val="enspace"/>
          <w:color w:val="000000"/>
          <w:szCs w:val="22"/>
          <w:bdr w:val="none" w:sz="0" w:space="0" w:color="auto" w:frame="1"/>
          <w:shd w:val="clear" w:color="auto" w:fill="FFFFFF"/>
        </w:rPr>
        <w:t xml:space="preserve">to </w:t>
      </w:r>
      <w:r>
        <w:rPr>
          <w:rStyle w:val="enspace"/>
          <w:color w:val="000000"/>
          <w:szCs w:val="22"/>
          <w:bdr w:val="none" w:sz="0" w:space="0" w:color="auto" w:frame="1"/>
          <w:shd w:val="clear" w:color="auto" w:fill="FFFFFF"/>
        </w:rPr>
        <w:t xml:space="preserve">develop and oversee a comprehensive state violence prevention strategy and to expand community-based violence reduction programs and services.  </w:t>
      </w:r>
      <w:r w:rsidR="00F754D3">
        <w:rPr>
          <w:rStyle w:val="enspace"/>
          <w:color w:val="000000"/>
          <w:szCs w:val="22"/>
          <w:bdr w:val="none" w:sz="0" w:space="0" w:color="auto" w:frame="1"/>
          <w:shd w:val="clear" w:color="auto" w:fill="FFFFFF"/>
        </w:rPr>
        <w:t>T</w:t>
      </w:r>
      <w:r w:rsidR="001A7B97">
        <w:rPr>
          <w:rStyle w:val="enspace"/>
          <w:color w:val="000000"/>
          <w:szCs w:val="22"/>
          <w:bdr w:val="none" w:sz="0" w:space="0" w:color="auto" w:frame="1"/>
          <w:shd w:val="clear" w:color="auto" w:fill="FFFFFF"/>
        </w:rPr>
        <w:t>he</w:t>
      </w:r>
      <w:r w:rsidR="00273A88">
        <w:rPr>
          <w:rStyle w:val="enspace"/>
          <w:color w:val="000000"/>
          <w:szCs w:val="22"/>
          <w:bdr w:val="none" w:sz="0" w:space="0" w:color="auto" w:frame="1"/>
          <w:shd w:val="clear" w:color="auto" w:fill="FFFFFF"/>
        </w:rPr>
        <w:t xml:space="preserve"> bill provides that</w:t>
      </w:r>
      <w:r w:rsidR="001A7B97">
        <w:rPr>
          <w:rStyle w:val="enspace"/>
          <w:color w:val="000000"/>
          <w:szCs w:val="22"/>
          <w:bdr w:val="none" w:sz="0" w:space="0" w:color="auto" w:frame="1"/>
          <w:shd w:val="clear" w:color="auto" w:fill="FFFFFF"/>
        </w:rPr>
        <w:t xml:space="preserve"> </w:t>
      </w:r>
      <w:r>
        <w:rPr>
          <w:rStyle w:val="enspace"/>
          <w:color w:val="000000"/>
          <w:szCs w:val="22"/>
          <w:bdr w:val="none" w:sz="0" w:space="0" w:color="auto" w:frame="1"/>
          <w:shd w:val="clear" w:color="auto" w:fill="FFFFFF"/>
        </w:rPr>
        <w:t xml:space="preserve">OHSC would be </w:t>
      </w:r>
      <w:r w:rsidR="001A7B97">
        <w:rPr>
          <w:rStyle w:val="enspace"/>
          <w:color w:val="000000"/>
          <w:szCs w:val="22"/>
          <w:bdr w:val="none" w:sz="0" w:space="0" w:color="auto" w:frame="1"/>
          <w:shd w:val="clear" w:color="auto" w:fill="FFFFFF"/>
        </w:rPr>
        <w:t>housed in the state Department of Public Health</w:t>
      </w:r>
      <w:r w:rsidR="001B3893">
        <w:rPr>
          <w:rStyle w:val="enspace"/>
          <w:color w:val="000000"/>
          <w:szCs w:val="22"/>
          <w:bdr w:val="none" w:sz="0" w:space="0" w:color="auto" w:frame="1"/>
          <w:shd w:val="clear" w:color="auto" w:fill="FFFFFF"/>
        </w:rPr>
        <w:t xml:space="preserve"> </w:t>
      </w:r>
      <w:r w:rsidR="001A7B97">
        <w:rPr>
          <w:rStyle w:val="enspace"/>
          <w:color w:val="000000"/>
          <w:szCs w:val="22"/>
          <w:bdr w:val="none" w:sz="0" w:space="0" w:color="auto" w:frame="1"/>
          <w:shd w:val="clear" w:color="auto" w:fill="FFFFFF"/>
        </w:rPr>
        <w:t xml:space="preserve">with the director to be appointed by the Governor. </w:t>
      </w:r>
      <w:r w:rsidR="00316F8C">
        <w:rPr>
          <w:rStyle w:val="enspace"/>
          <w:color w:val="000000"/>
          <w:szCs w:val="22"/>
          <w:bdr w:val="none" w:sz="0" w:space="0" w:color="auto" w:frame="1"/>
          <w:shd w:val="clear" w:color="auto" w:fill="FFFFFF"/>
        </w:rPr>
        <w:t>AB 656</w:t>
      </w:r>
      <w:r>
        <w:rPr>
          <w:rStyle w:val="enspace"/>
          <w:color w:val="000000"/>
          <w:szCs w:val="22"/>
          <w:bdr w:val="none" w:sz="0" w:space="0" w:color="auto" w:frame="1"/>
          <w:shd w:val="clear" w:color="auto" w:fill="FFFFFF"/>
        </w:rPr>
        <w:t xml:space="preserve"> lists goals and activities for the OHS</w:t>
      </w:r>
      <w:r w:rsidR="00D357A6">
        <w:rPr>
          <w:rStyle w:val="enspace"/>
          <w:color w:val="000000"/>
          <w:szCs w:val="22"/>
          <w:bdr w:val="none" w:sz="0" w:space="0" w:color="auto" w:frame="1"/>
          <w:shd w:val="clear" w:color="auto" w:fill="FFFFFF"/>
        </w:rPr>
        <w:t>C</w:t>
      </w:r>
      <w:r>
        <w:rPr>
          <w:rStyle w:val="enspace"/>
          <w:color w:val="000000"/>
          <w:szCs w:val="22"/>
          <w:bdr w:val="none" w:sz="0" w:space="0" w:color="auto" w:frame="1"/>
          <w:shd w:val="clear" w:color="auto" w:fill="FFFFFF"/>
        </w:rPr>
        <w:t xml:space="preserve"> including “develop a California vision and plan for violence prevention, safety and healing…aligned with funding to drive population level results for decreasing exposure to violence”, </w:t>
      </w:r>
      <w:r w:rsidR="001A7B97">
        <w:rPr>
          <w:rStyle w:val="enspace"/>
          <w:color w:val="000000"/>
          <w:szCs w:val="22"/>
          <w:bdr w:val="none" w:sz="0" w:space="0" w:color="auto" w:frame="1"/>
          <w:shd w:val="clear" w:color="auto" w:fill="FFFFFF"/>
        </w:rPr>
        <w:t xml:space="preserve">“connect the vision and plan to the Governor’s </w:t>
      </w:r>
      <w:bookmarkStart w:id="2" w:name="_Hlk17191895"/>
      <w:r w:rsidR="001A7B97">
        <w:rPr>
          <w:rStyle w:val="enspace"/>
          <w:color w:val="000000"/>
          <w:szCs w:val="22"/>
          <w:bdr w:val="none" w:sz="0" w:space="0" w:color="auto" w:frame="1"/>
          <w:shd w:val="clear" w:color="auto" w:fill="FFFFFF"/>
        </w:rPr>
        <w:t>strategies for youth development, criminal and juvenile justice reform”,</w:t>
      </w:r>
      <w:bookmarkEnd w:id="2"/>
      <w:r w:rsidR="001A7B97">
        <w:rPr>
          <w:rStyle w:val="enspace"/>
          <w:color w:val="000000"/>
          <w:szCs w:val="22"/>
          <w:bdr w:val="none" w:sz="0" w:space="0" w:color="auto" w:frame="1"/>
          <w:shd w:val="clear" w:color="auto" w:fill="FFFFFF"/>
        </w:rPr>
        <w:t xml:space="preserve"> </w:t>
      </w:r>
      <w:r>
        <w:rPr>
          <w:rStyle w:val="enspace"/>
          <w:color w:val="000000"/>
          <w:szCs w:val="22"/>
          <w:bdr w:val="none" w:sz="0" w:space="0" w:color="auto" w:frame="1"/>
          <w:shd w:val="clear" w:color="auto" w:fill="FFFFFF"/>
        </w:rPr>
        <w:t xml:space="preserve">“identify and integrate trauma-centered diagnostic tools”, and </w:t>
      </w:r>
      <w:r w:rsidR="00316F8C">
        <w:rPr>
          <w:rStyle w:val="enspace"/>
          <w:color w:val="000000"/>
          <w:szCs w:val="22"/>
          <w:bdr w:val="none" w:sz="0" w:space="0" w:color="auto" w:frame="1"/>
          <w:shd w:val="clear" w:color="auto" w:fill="FFFFFF"/>
        </w:rPr>
        <w:t>“</w:t>
      </w:r>
      <w:r>
        <w:rPr>
          <w:rStyle w:val="enspace"/>
          <w:color w:val="000000"/>
          <w:szCs w:val="22"/>
          <w:bdr w:val="none" w:sz="0" w:space="0" w:color="auto" w:frame="1"/>
          <w:shd w:val="clear" w:color="auto" w:fill="FFFFFF"/>
        </w:rPr>
        <w:t>create a learning community</w:t>
      </w:r>
      <w:r w:rsidR="00316F8C">
        <w:rPr>
          <w:rStyle w:val="enspace"/>
          <w:color w:val="000000"/>
          <w:szCs w:val="22"/>
          <w:bdr w:val="none" w:sz="0" w:space="0" w:color="auto" w:frame="1"/>
          <w:shd w:val="clear" w:color="auto" w:fill="FFFFFF"/>
        </w:rPr>
        <w:t>”</w:t>
      </w:r>
      <w:r>
        <w:rPr>
          <w:rStyle w:val="enspace"/>
          <w:color w:val="000000"/>
          <w:szCs w:val="22"/>
          <w:bdr w:val="none" w:sz="0" w:space="0" w:color="auto" w:frame="1"/>
          <w:shd w:val="clear" w:color="auto" w:fill="FFFFFF"/>
        </w:rPr>
        <w:t xml:space="preserve"> to share promising practices, research, data and </w:t>
      </w:r>
      <w:r w:rsidR="007979E7">
        <w:rPr>
          <w:rStyle w:val="enspace"/>
          <w:color w:val="000000"/>
          <w:szCs w:val="22"/>
          <w:bdr w:val="none" w:sz="0" w:space="0" w:color="auto" w:frame="1"/>
          <w:shd w:val="clear" w:color="auto" w:fill="FFFFFF"/>
        </w:rPr>
        <w:t>a</w:t>
      </w:r>
      <w:r>
        <w:rPr>
          <w:rStyle w:val="enspace"/>
          <w:color w:val="000000"/>
          <w:szCs w:val="22"/>
          <w:bdr w:val="none" w:sz="0" w:space="0" w:color="auto" w:frame="1"/>
          <w:shd w:val="clear" w:color="auto" w:fill="FFFFFF"/>
        </w:rPr>
        <w:t xml:space="preserve">pproaches to violence prevention. </w:t>
      </w:r>
      <w:r w:rsidR="007979E7">
        <w:rPr>
          <w:rStyle w:val="enspace"/>
          <w:color w:val="000000"/>
          <w:szCs w:val="22"/>
          <w:bdr w:val="none" w:sz="0" w:space="0" w:color="auto" w:frame="1"/>
          <w:shd w:val="clear" w:color="auto" w:fill="FFFFFF"/>
        </w:rPr>
        <w:t xml:space="preserve">The bill also creates an </w:t>
      </w:r>
      <w:r w:rsidR="00316F8C">
        <w:rPr>
          <w:rStyle w:val="enspace"/>
          <w:color w:val="000000"/>
          <w:szCs w:val="22"/>
          <w:bdr w:val="none" w:sz="0" w:space="0" w:color="auto" w:frame="1"/>
          <w:shd w:val="clear" w:color="auto" w:fill="FFFFFF"/>
        </w:rPr>
        <w:t>A</w:t>
      </w:r>
      <w:r>
        <w:rPr>
          <w:rStyle w:val="enspace"/>
          <w:color w:val="000000"/>
          <w:szCs w:val="22"/>
          <w:bdr w:val="none" w:sz="0" w:space="0" w:color="auto" w:frame="1"/>
          <w:shd w:val="clear" w:color="auto" w:fill="FFFFFF"/>
        </w:rPr>
        <w:t xml:space="preserve">dvisory Committee </w:t>
      </w:r>
      <w:r w:rsidR="00316F8C">
        <w:rPr>
          <w:rStyle w:val="enspace"/>
          <w:color w:val="000000"/>
          <w:szCs w:val="22"/>
          <w:bdr w:val="none" w:sz="0" w:space="0" w:color="auto" w:frame="1"/>
          <w:shd w:val="clear" w:color="auto" w:fill="FFFFFF"/>
        </w:rPr>
        <w:t>composed of designated public and community-level violence prevention specialists.</w:t>
      </w:r>
      <w:r w:rsidR="001A7B97">
        <w:rPr>
          <w:rStyle w:val="enspace"/>
          <w:color w:val="000000"/>
          <w:szCs w:val="22"/>
          <w:bdr w:val="none" w:sz="0" w:space="0" w:color="auto" w:frame="1"/>
          <w:shd w:val="clear" w:color="auto" w:fill="FFFFFF"/>
        </w:rPr>
        <w:t xml:space="preserve"> Implementation </w:t>
      </w:r>
      <w:r w:rsidR="00F754D3">
        <w:rPr>
          <w:rStyle w:val="enspace"/>
          <w:color w:val="000000"/>
          <w:szCs w:val="22"/>
          <w:bdr w:val="none" w:sz="0" w:space="0" w:color="auto" w:frame="1"/>
          <w:shd w:val="clear" w:color="auto" w:fill="FFFFFF"/>
        </w:rPr>
        <w:t xml:space="preserve">depends on appropriation of funds. </w:t>
      </w:r>
    </w:p>
    <w:p w14:paraId="253F0AF7" w14:textId="77777777" w:rsidR="003E2F27" w:rsidRDefault="007B6874"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Pr>
          <w:rStyle w:val="enspace"/>
          <w:b/>
          <w:i/>
          <w:color w:val="000000"/>
          <w:szCs w:val="22"/>
          <w:bdr w:val="none" w:sz="0" w:space="0" w:color="auto" w:frame="1"/>
          <w:shd w:val="clear" w:color="auto" w:fill="FFFFFF"/>
        </w:rPr>
        <w:t>Passed the</w:t>
      </w:r>
      <w:r w:rsidR="0030221B" w:rsidRPr="0030221B">
        <w:rPr>
          <w:rStyle w:val="enspace"/>
          <w:b/>
          <w:i/>
          <w:color w:val="000000"/>
          <w:szCs w:val="22"/>
          <w:bdr w:val="none" w:sz="0" w:space="0" w:color="auto" w:frame="1"/>
          <w:shd w:val="clear" w:color="auto" w:fill="FFFFFF"/>
        </w:rPr>
        <w:t xml:space="preserve"> Assembly</w:t>
      </w:r>
      <w:r w:rsidR="00E55A58">
        <w:rPr>
          <w:rStyle w:val="enspace"/>
          <w:b/>
          <w:i/>
          <w:color w:val="000000"/>
          <w:szCs w:val="22"/>
          <w:bdr w:val="none" w:sz="0" w:space="0" w:color="auto" w:frame="1"/>
          <w:shd w:val="clear" w:color="auto" w:fill="FFFFFF"/>
        </w:rPr>
        <w:t xml:space="preserve"> (60-13-7). </w:t>
      </w:r>
      <w:r w:rsidR="003E2F27">
        <w:rPr>
          <w:rStyle w:val="enspace"/>
          <w:b/>
          <w:i/>
          <w:color w:val="000000"/>
          <w:szCs w:val="22"/>
          <w:bdr w:val="none" w:sz="0" w:space="0" w:color="auto" w:frame="1"/>
          <w:shd w:val="clear" w:color="auto" w:fill="FFFFFF"/>
        </w:rPr>
        <w:t>Held in the Senate Appropriations Committee, two year bill.</w:t>
      </w:r>
    </w:p>
    <w:p w14:paraId="44598EF4" w14:textId="537AB358" w:rsidR="00F52F39" w:rsidRDefault="003E2F27"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 </w:t>
      </w:r>
    </w:p>
    <w:p w14:paraId="3ACE00C8" w14:textId="176B4102" w:rsidR="003501A9" w:rsidRPr="00527516" w:rsidRDefault="004A4A09" w:rsidP="00C448FE">
      <w:pPr>
        <w:pStyle w:val="NormalWeb"/>
        <w:spacing w:before="0" w:beforeAutospacing="0" w:after="0" w:afterAutospacing="0"/>
        <w:textAlignment w:val="baseline"/>
        <w:rPr>
          <w:rStyle w:val="enspace"/>
          <w:b/>
          <w:i/>
          <w:color w:val="FF0000"/>
          <w:szCs w:val="22"/>
          <w:bdr w:val="none" w:sz="0" w:space="0" w:color="auto" w:frame="1"/>
          <w:shd w:val="clear" w:color="auto" w:fill="FFFFFF"/>
        </w:rPr>
      </w:pPr>
      <w:r w:rsidRPr="000B018D">
        <w:rPr>
          <w:rStyle w:val="enspace"/>
          <w:b/>
          <w:i/>
          <w:color w:val="000000"/>
          <w:szCs w:val="22"/>
          <w:bdr w:val="none" w:sz="0" w:space="0" w:color="auto" w:frame="1"/>
          <w:shd w:val="clear" w:color="auto" w:fill="FFFFFF"/>
        </w:rPr>
        <w:t xml:space="preserve">AB 665 (Gallagher, R. </w:t>
      </w:r>
      <w:r w:rsidR="00E86A59">
        <w:rPr>
          <w:rStyle w:val="enspace"/>
          <w:b/>
          <w:i/>
          <w:color w:val="000000"/>
          <w:szCs w:val="22"/>
          <w:bdr w:val="none" w:sz="0" w:space="0" w:color="auto" w:frame="1"/>
          <w:shd w:val="clear" w:color="auto" w:fill="FFFFFF"/>
        </w:rPr>
        <w:t>– Yuba City</w:t>
      </w:r>
      <w:r w:rsidRPr="000B018D">
        <w:rPr>
          <w:rStyle w:val="enspace"/>
          <w:b/>
          <w:i/>
          <w:color w:val="000000"/>
          <w:szCs w:val="22"/>
          <w:bdr w:val="none" w:sz="0" w:space="0" w:color="auto" w:frame="1"/>
          <w:shd w:val="clear" w:color="auto" w:fill="FFFFFF"/>
        </w:rPr>
        <w:t>).</w:t>
      </w:r>
      <w:r w:rsidR="0010001B">
        <w:rPr>
          <w:rStyle w:val="enspace"/>
          <w:b/>
          <w:i/>
          <w:color w:val="000000"/>
          <w:szCs w:val="22"/>
          <w:bdr w:val="none" w:sz="0" w:space="0" w:color="auto" w:frame="1"/>
          <w:shd w:val="clear" w:color="auto" w:fill="FFFFFF"/>
        </w:rPr>
        <w:t xml:space="preserve"> Partial r</w:t>
      </w:r>
      <w:r w:rsidRPr="000B018D">
        <w:rPr>
          <w:rStyle w:val="enspace"/>
          <w:b/>
          <w:i/>
          <w:color w:val="000000"/>
          <w:szCs w:val="22"/>
          <w:bdr w:val="none" w:sz="0" w:space="0" w:color="auto" w:frame="1"/>
          <w:shd w:val="clear" w:color="auto" w:fill="FFFFFF"/>
        </w:rPr>
        <w:t xml:space="preserve">epeal of </w:t>
      </w:r>
      <w:r w:rsidR="001C0EE8">
        <w:rPr>
          <w:rStyle w:val="enspace"/>
          <w:b/>
          <w:i/>
          <w:color w:val="000000"/>
          <w:szCs w:val="22"/>
          <w:bdr w:val="none" w:sz="0" w:space="0" w:color="auto" w:frame="1"/>
          <w:shd w:val="clear" w:color="auto" w:fill="FFFFFF"/>
        </w:rPr>
        <w:t xml:space="preserve">SB 394 </w:t>
      </w:r>
      <w:r w:rsidRPr="000B018D">
        <w:rPr>
          <w:rStyle w:val="enspace"/>
          <w:b/>
          <w:i/>
          <w:color w:val="000000"/>
          <w:szCs w:val="22"/>
          <w:bdr w:val="none" w:sz="0" w:space="0" w:color="auto" w:frame="1"/>
          <w:shd w:val="clear" w:color="auto" w:fill="FFFFFF"/>
        </w:rPr>
        <w:t xml:space="preserve">youth offender parole </w:t>
      </w:r>
      <w:r w:rsidR="001C0EE8">
        <w:rPr>
          <w:rStyle w:val="enspace"/>
          <w:b/>
          <w:i/>
          <w:color w:val="000000"/>
          <w:szCs w:val="22"/>
          <w:bdr w:val="none" w:sz="0" w:space="0" w:color="auto" w:frame="1"/>
          <w:shd w:val="clear" w:color="auto" w:fill="FFFFFF"/>
        </w:rPr>
        <w:t xml:space="preserve">reviews for juvenile LWOP prisoners. </w:t>
      </w:r>
      <w:r w:rsidRPr="000B018D">
        <w:rPr>
          <w:rStyle w:val="enspace"/>
          <w:b/>
          <w:i/>
          <w:color w:val="000000"/>
          <w:szCs w:val="22"/>
          <w:bdr w:val="none" w:sz="0" w:space="0" w:color="auto" w:frame="1"/>
          <w:shd w:val="clear" w:color="auto" w:fill="FFFFFF"/>
        </w:rPr>
        <w:t xml:space="preserve"> </w:t>
      </w:r>
      <w:r w:rsidRPr="000B018D">
        <w:rPr>
          <w:rStyle w:val="enspace"/>
          <w:color w:val="000000"/>
          <w:szCs w:val="22"/>
          <w:bdr w:val="none" w:sz="0" w:space="0" w:color="auto" w:frame="1"/>
          <w:shd w:val="clear" w:color="auto" w:fill="FFFFFF"/>
        </w:rPr>
        <w:t xml:space="preserve"> </w:t>
      </w:r>
      <w:r w:rsidR="00EA09D7" w:rsidRPr="000B018D">
        <w:rPr>
          <w:rStyle w:val="enspace"/>
          <w:color w:val="000000"/>
          <w:szCs w:val="22"/>
          <w:bdr w:val="none" w:sz="0" w:space="0" w:color="auto" w:frame="1"/>
          <w:shd w:val="clear" w:color="auto" w:fill="FFFFFF"/>
        </w:rPr>
        <w:t>In 2018, California enacted</w:t>
      </w:r>
      <w:r w:rsidR="003501A9" w:rsidRPr="000B018D">
        <w:rPr>
          <w:rStyle w:val="enspace"/>
          <w:color w:val="000000"/>
          <w:szCs w:val="22"/>
          <w:bdr w:val="none" w:sz="0" w:space="0" w:color="auto" w:frame="1"/>
          <w:shd w:val="clear" w:color="auto" w:fill="FFFFFF"/>
        </w:rPr>
        <w:t xml:space="preserve"> </w:t>
      </w:r>
      <w:r w:rsidR="00EA09D7" w:rsidRPr="000B018D">
        <w:rPr>
          <w:rStyle w:val="enspace"/>
          <w:color w:val="000000"/>
          <w:szCs w:val="22"/>
          <w:bdr w:val="none" w:sz="0" w:space="0" w:color="auto" w:frame="1"/>
          <w:shd w:val="clear" w:color="auto" w:fill="FFFFFF"/>
        </w:rPr>
        <w:t xml:space="preserve">Senate Bill 394 (Lara), mandating sentence </w:t>
      </w:r>
      <w:r w:rsidR="003501A9" w:rsidRPr="000B018D">
        <w:rPr>
          <w:rStyle w:val="enspace"/>
          <w:color w:val="000000"/>
          <w:szCs w:val="22"/>
          <w:bdr w:val="none" w:sz="0" w:space="0" w:color="auto" w:frame="1"/>
          <w:shd w:val="clear" w:color="auto" w:fill="FFFFFF"/>
        </w:rPr>
        <w:t>and parole r</w:t>
      </w:r>
      <w:r w:rsidR="00EA09D7" w:rsidRPr="000B018D">
        <w:rPr>
          <w:rStyle w:val="enspace"/>
          <w:color w:val="000000"/>
          <w:szCs w:val="22"/>
          <w:bdr w:val="none" w:sz="0" w:space="0" w:color="auto" w:frame="1"/>
          <w:shd w:val="clear" w:color="auto" w:fill="FFFFFF"/>
        </w:rPr>
        <w:t>eview</w:t>
      </w:r>
      <w:r w:rsidR="0010001B">
        <w:rPr>
          <w:rStyle w:val="enspace"/>
          <w:color w:val="000000"/>
          <w:szCs w:val="22"/>
          <w:bdr w:val="none" w:sz="0" w:space="0" w:color="auto" w:frame="1"/>
          <w:shd w:val="clear" w:color="auto" w:fill="FFFFFF"/>
        </w:rPr>
        <w:t>s</w:t>
      </w:r>
      <w:r w:rsidR="00EA09D7" w:rsidRPr="000B018D">
        <w:rPr>
          <w:rStyle w:val="enspace"/>
          <w:color w:val="000000"/>
          <w:szCs w:val="22"/>
          <w:bdr w:val="none" w:sz="0" w:space="0" w:color="auto" w:frame="1"/>
          <w:shd w:val="clear" w:color="auto" w:fill="FFFFFF"/>
        </w:rPr>
        <w:t xml:space="preserve"> </w:t>
      </w:r>
      <w:r w:rsidR="003501A9" w:rsidRPr="000B018D">
        <w:rPr>
          <w:rStyle w:val="enspace"/>
          <w:color w:val="000000"/>
          <w:szCs w:val="22"/>
          <w:bdr w:val="none" w:sz="0" w:space="0" w:color="auto" w:frame="1"/>
          <w:shd w:val="clear" w:color="auto" w:fill="FFFFFF"/>
        </w:rPr>
        <w:t>f</w:t>
      </w:r>
      <w:r w:rsidR="00EA09D7" w:rsidRPr="000B018D">
        <w:rPr>
          <w:rStyle w:val="enspace"/>
          <w:color w:val="000000"/>
          <w:szCs w:val="22"/>
          <w:bdr w:val="none" w:sz="0" w:space="0" w:color="auto" w:frame="1"/>
          <w:shd w:val="clear" w:color="auto" w:fill="FFFFFF"/>
        </w:rPr>
        <w:t>or California juveniles serving</w:t>
      </w:r>
      <w:r w:rsidR="00682361">
        <w:rPr>
          <w:rStyle w:val="enspace"/>
          <w:color w:val="000000"/>
          <w:szCs w:val="22"/>
          <w:bdr w:val="none" w:sz="0" w:space="0" w:color="auto" w:frame="1"/>
          <w:shd w:val="clear" w:color="auto" w:fill="FFFFFF"/>
        </w:rPr>
        <w:t xml:space="preserve"> life-without-parole (</w:t>
      </w:r>
      <w:r w:rsidR="00EA09D7" w:rsidRPr="000B018D">
        <w:rPr>
          <w:rStyle w:val="enspace"/>
          <w:color w:val="000000"/>
          <w:szCs w:val="22"/>
          <w:bdr w:val="none" w:sz="0" w:space="0" w:color="auto" w:frame="1"/>
          <w:shd w:val="clear" w:color="auto" w:fill="FFFFFF"/>
        </w:rPr>
        <w:t>LWOP</w:t>
      </w:r>
      <w:r w:rsidR="00682361">
        <w:rPr>
          <w:rStyle w:val="enspace"/>
          <w:color w:val="000000"/>
          <w:szCs w:val="22"/>
          <w:bdr w:val="none" w:sz="0" w:space="0" w:color="auto" w:frame="1"/>
          <w:shd w:val="clear" w:color="auto" w:fill="FFFFFF"/>
        </w:rPr>
        <w:t>)</w:t>
      </w:r>
      <w:r w:rsidR="00EA09D7" w:rsidRPr="000B018D">
        <w:rPr>
          <w:rStyle w:val="enspace"/>
          <w:color w:val="000000"/>
          <w:szCs w:val="22"/>
          <w:bdr w:val="none" w:sz="0" w:space="0" w:color="auto" w:frame="1"/>
          <w:shd w:val="clear" w:color="auto" w:fill="FFFFFF"/>
        </w:rPr>
        <w:t xml:space="preserve"> sentences in state prison. </w:t>
      </w:r>
      <w:r w:rsidR="0010001B">
        <w:rPr>
          <w:rStyle w:val="enspace"/>
          <w:color w:val="000000"/>
          <w:szCs w:val="22"/>
          <w:bdr w:val="none" w:sz="0" w:space="0" w:color="auto" w:frame="1"/>
          <w:shd w:val="clear" w:color="auto" w:fill="FFFFFF"/>
        </w:rPr>
        <w:t xml:space="preserve">SB 394 provided that a person whose LWOP offense occurred prior to age 18 could petition the sentencing court to recall the sentence or to resentence the person </w:t>
      </w:r>
      <w:r w:rsidR="00682361">
        <w:rPr>
          <w:rStyle w:val="enspace"/>
          <w:color w:val="000000"/>
          <w:szCs w:val="22"/>
          <w:bdr w:val="none" w:sz="0" w:space="0" w:color="auto" w:frame="1"/>
          <w:shd w:val="clear" w:color="auto" w:fill="FFFFFF"/>
        </w:rPr>
        <w:t xml:space="preserve">with the possibility of parole </w:t>
      </w:r>
      <w:r w:rsidR="0010001B">
        <w:rPr>
          <w:rStyle w:val="enspace"/>
          <w:color w:val="000000"/>
          <w:szCs w:val="22"/>
          <w:bdr w:val="none" w:sz="0" w:space="0" w:color="auto" w:frame="1"/>
          <w:shd w:val="clear" w:color="auto" w:fill="FFFFFF"/>
        </w:rPr>
        <w:t xml:space="preserve">based on multiple factors delineated by the United States Supreme Court in </w:t>
      </w:r>
      <w:r w:rsidR="0010001B" w:rsidRPr="0010001B">
        <w:rPr>
          <w:rStyle w:val="enspace"/>
          <w:i/>
          <w:color w:val="000000"/>
          <w:szCs w:val="22"/>
          <w:bdr w:val="none" w:sz="0" w:space="0" w:color="auto" w:frame="1"/>
          <w:shd w:val="clear" w:color="auto" w:fill="FFFFFF"/>
        </w:rPr>
        <w:t>Miller v. Alabama</w:t>
      </w:r>
      <w:r w:rsidR="0010001B">
        <w:rPr>
          <w:rStyle w:val="enspace"/>
          <w:color w:val="000000"/>
          <w:szCs w:val="22"/>
          <w:bdr w:val="none" w:sz="0" w:space="0" w:color="auto" w:frame="1"/>
          <w:shd w:val="clear" w:color="auto" w:fill="FFFFFF"/>
        </w:rPr>
        <w:t xml:space="preserve"> and by SB 394. As introduced, AB 665 was a full repeal of Senate Bill 394.  As </w:t>
      </w:r>
      <w:r w:rsidR="00B24624">
        <w:rPr>
          <w:rStyle w:val="enspace"/>
          <w:color w:val="000000"/>
          <w:szCs w:val="22"/>
          <w:bdr w:val="none" w:sz="0" w:space="0" w:color="auto" w:frame="1"/>
          <w:shd w:val="clear" w:color="auto" w:fill="FFFFFF"/>
        </w:rPr>
        <w:t>later</w:t>
      </w:r>
      <w:r w:rsidR="0010001B">
        <w:rPr>
          <w:rStyle w:val="enspace"/>
          <w:color w:val="000000"/>
          <w:szCs w:val="22"/>
          <w:bdr w:val="none" w:sz="0" w:space="0" w:color="auto" w:frame="1"/>
          <w:shd w:val="clear" w:color="auto" w:fill="FFFFFF"/>
        </w:rPr>
        <w:t xml:space="preserve"> amended </w:t>
      </w:r>
      <w:r w:rsidR="00E44C15">
        <w:rPr>
          <w:rStyle w:val="enspace"/>
          <w:color w:val="000000"/>
          <w:szCs w:val="22"/>
          <w:bdr w:val="none" w:sz="0" w:space="0" w:color="auto" w:frame="1"/>
          <w:shd w:val="clear" w:color="auto" w:fill="FFFFFF"/>
        </w:rPr>
        <w:t>A</w:t>
      </w:r>
      <w:r w:rsidR="0010001B">
        <w:rPr>
          <w:rStyle w:val="enspace"/>
          <w:color w:val="000000"/>
          <w:szCs w:val="22"/>
          <w:bdr w:val="none" w:sz="0" w:space="0" w:color="auto" w:frame="1"/>
          <w:shd w:val="clear" w:color="auto" w:fill="FFFFFF"/>
        </w:rPr>
        <w:t xml:space="preserve">B 665 would allow for resentencing hearings for juvenile LWOP inmates after 15 years of incarceration, but </w:t>
      </w:r>
      <w:r w:rsidR="00230359">
        <w:rPr>
          <w:rStyle w:val="enspace"/>
          <w:color w:val="000000"/>
          <w:szCs w:val="22"/>
          <w:bdr w:val="none" w:sz="0" w:space="0" w:color="auto" w:frame="1"/>
          <w:shd w:val="clear" w:color="auto" w:fill="FFFFFF"/>
        </w:rPr>
        <w:t xml:space="preserve">it </w:t>
      </w:r>
      <w:r w:rsidR="0010001B">
        <w:rPr>
          <w:rStyle w:val="enspace"/>
          <w:color w:val="000000"/>
          <w:szCs w:val="22"/>
          <w:bdr w:val="none" w:sz="0" w:space="0" w:color="auto" w:frame="1"/>
          <w:shd w:val="clear" w:color="auto" w:fill="FFFFFF"/>
        </w:rPr>
        <w:t xml:space="preserve">would disallow recall of the sentence </w:t>
      </w:r>
      <w:r w:rsidR="00682361">
        <w:rPr>
          <w:rStyle w:val="enspace"/>
          <w:color w:val="000000"/>
          <w:szCs w:val="22"/>
          <w:bdr w:val="none" w:sz="0" w:space="0" w:color="auto" w:frame="1"/>
          <w:shd w:val="clear" w:color="auto" w:fill="FFFFFF"/>
        </w:rPr>
        <w:t xml:space="preserve">by the court </w:t>
      </w:r>
      <w:r w:rsidR="0010001B">
        <w:rPr>
          <w:rStyle w:val="enspace"/>
          <w:color w:val="000000"/>
          <w:szCs w:val="22"/>
          <w:bdr w:val="none" w:sz="0" w:space="0" w:color="auto" w:frame="1"/>
          <w:shd w:val="clear" w:color="auto" w:fill="FFFFFF"/>
        </w:rPr>
        <w:t>while also requiring that the individual be resentenced to life with the possibility of parole unless the person is determined to be “invariably corrupt or incapable of rehabilitation”</w:t>
      </w:r>
      <w:r w:rsidR="00B1131E">
        <w:rPr>
          <w:rStyle w:val="enspace"/>
          <w:color w:val="000000"/>
          <w:szCs w:val="22"/>
          <w:bdr w:val="none" w:sz="0" w:space="0" w:color="auto" w:frame="1"/>
          <w:shd w:val="clear" w:color="auto" w:fill="FFFFFF"/>
        </w:rPr>
        <w:t xml:space="preserve"> (in which case the LWOP status would remain in effect)</w:t>
      </w:r>
      <w:r w:rsidR="0010001B">
        <w:rPr>
          <w:rStyle w:val="enspace"/>
          <w:color w:val="000000"/>
          <w:szCs w:val="22"/>
          <w:bdr w:val="none" w:sz="0" w:space="0" w:color="auto" w:frame="1"/>
          <w:shd w:val="clear" w:color="auto" w:fill="FFFFFF"/>
        </w:rPr>
        <w:t>.</w:t>
      </w:r>
      <w:r w:rsidR="00E44C15">
        <w:rPr>
          <w:rStyle w:val="enspace"/>
          <w:color w:val="000000"/>
          <w:szCs w:val="22"/>
          <w:bdr w:val="none" w:sz="0" w:space="0" w:color="auto" w:frame="1"/>
          <w:shd w:val="clear" w:color="auto" w:fill="FFFFFF"/>
        </w:rPr>
        <w:t xml:space="preserve"> </w:t>
      </w:r>
      <w:r w:rsidR="00E44C15" w:rsidRPr="008445BB">
        <w:rPr>
          <w:rStyle w:val="enspace"/>
          <w:b/>
          <w:bCs/>
          <w:i/>
          <w:iCs/>
          <w:color w:val="000000"/>
          <w:szCs w:val="22"/>
          <w:bdr w:val="none" w:sz="0" w:space="0" w:color="auto" w:frame="1"/>
          <w:shd w:val="clear" w:color="auto" w:fill="FFFFFF"/>
        </w:rPr>
        <w:t xml:space="preserve">This bill pushing back on the parole relief provisions </w:t>
      </w:r>
      <w:r w:rsidR="008E6A03" w:rsidRPr="008445BB">
        <w:rPr>
          <w:rStyle w:val="enspace"/>
          <w:b/>
          <w:bCs/>
          <w:i/>
          <w:iCs/>
          <w:color w:val="000000"/>
          <w:szCs w:val="22"/>
          <w:bdr w:val="none" w:sz="0" w:space="0" w:color="auto" w:frame="1"/>
          <w:shd w:val="clear" w:color="auto" w:fill="FFFFFF"/>
        </w:rPr>
        <w:t>of</w:t>
      </w:r>
      <w:r w:rsidR="00E44C15" w:rsidRPr="008445BB">
        <w:rPr>
          <w:rStyle w:val="enspace"/>
          <w:b/>
          <w:bCs/>
          <w:i/>
          <w:iCs/>
          <w:color w:val="000000"/>
          <w:szCs w:val="22"/>
          <w:bdr w:val="none" w:sz="0" w:space="0" w:color="auto" w:frame="1"/>
          <w:shd w:val="clear" w:color="auto" w:fill="FFFFFF"/>
        </w:rPr>
        <w:t xml:space="preserve"> SB 394 </w:t>
      </w:r>
      <w:r w:rsidR="003A63B9">
        <w:rPr>
          <w:rStyle w:val="enspace"/>
          <w:b/>
          <w:bCs/>
          <w:i/>
          <w:iCs/>
          <w:color w:val="000000"/>
          <w:szCs w:val="22"/>
          <w:bdr w:val="none" w:sz="0" w:space="0" w:color="auto" w:frame="1"/>
          <w:shd w:val="clear" w:color="auto" w:fill="FFFFFF"/>
        </w:rPr>
        <w:t>w</w:t>
      </w:r>
      <w:r w:rsidR="00E44C15" w:rsidRPr="008445BB">
        <w:rPr>
          <w:rStyle w:val="enspace"/>
          <w:b/>
          <w:bCs/>
          <w:i/>
          <w:iCs/>
          <w:color w:val="000000"/>
          <w:szCs w:val="22"/>
          <w:bdr w:val="none" w:sz="0" w:space="0" w:color="auto" w:frame="1"/>
          <w:shd w:val="clear" w:color="auto" w:fill="FFFFFF"/>
        </w:rPr>
        <w:t>as withdrawn by the author.</w:t>
      </w:r>
      <w:r w:rsidR="0010001B">
        <w:rPr>
          <w:rStyle w:val="enspace"/>
          <w:color w:val="000000"/>
          <w:szCs w:val="22"/>
          <w:bdr w:val="none" w:sz="0" w:space="0" w:color="auto" w:frame="1"/>
          <w:shd w:val="clear" w:color="auto" w:fill="FFFFFF"/>
        </w:rPr>
        <w:t xml:space="preserve"> </w:t>
      </w:r>
    </w:p>
    <w:p w14:paraId="1CA80E77" w14:textId="77777777" w:rsidR="001B3893" w:rsidRDefault="001B3893" w:rsidP="001B3893">
      <w:pPr>
        <w:rPr>
          <w:rStyle w:val="enspace"/>
          <w:b/>
          <w:i/>
          <w:color w:val="000000"/>
          <w:szCs w:val="22"/>
          <w:bdr w:val="none" w:sz="0" w:space="0" w:color="auto" w:frame="1"/>
          <w:shd w:val="clear" w:color="auto" w:fill="FFFFFF"/>
        </w:rPr>
      </w:pPr>
    </w:p>
    <w:p w14:paraId="01D84406" w14:textId="701C3704" w:rsidR="00BC3D71" w:rsidRPr="004B1CEB" w:rsidRDefault="001B3893" w:rsidP="001B3893">
      <w:pPr>
        <w:rPr>
          <w:b/>
          <w:i/>
          <w:color w:val="000000"/>
          <w:szCs w:val="22"/>
          <w:bdr w:val="none" w:sz="0" w:space="0" w:color="auto" w:frame="1"/>
          <w:shd w:val="clear" w:color="auto" w:fill="FFFFFF"/>
        </w:rPr>
      </w:pPr>
      <w:r>
        <w:rPr>
          <w:rStyle w:val="enspace"/>
          <w:b/>
          <w:i/>
          <w:color w:val="000000"/>
          <w:szCs w:val="22"/>
          <w:bdr w:val="none" w:sz="0" w:space="0" w:color="auto" w:frame="1"/>
          <w:shd w:val="clear" w:color="auto" w:fill="FFFFFF"/>
        </w:rPr>
        <w:t>A</w:t>
      </w:r>
      <w:r w:rsidR="00BC3D71" w:rsidRPr="004B1CEB">
        <w:rPr>
          <w:b/>
          <w:i/>
          <w:color w:val="000000"/>
          <w:szCs w:val="22"/>
          <w:bdr w:val="none" w:sz="0" w:space="0" w:color="auto" w:frame="1"/>
          <w:shd w:val="clear" w:color="auto" w:fill="FFFFFF"/>
        </w:rPr>
        <w:t xml:space="preserve">B 696 (Lackey, R. – Palmdale). Study on effects of using pepper spray on juvenile detainees. </w:t>
      </w:r>
      <w:r w:rsidR="00BC3D71" w:rsidRPr="004B1CEB">
        <w:rPr>
          <w:color w:val="000000"/>
          <w:szCs w:val="22"/>
          <w:bdr w:val="none" w:sz="0" w:space="0" w:color="auto" w:frame="1"/>
          <w:shd w:val="clear" w:color="auto" w:fill="FFFFFF"/>
        </w:rPr>
        <w:t>AB 696 would require the Board of State and Community Corrections (BSCC) to contract with a research entity to conduct a study on the “efficacy and impacts of the use of pepper spray” in county juvenile halls and probation camps and ranches. The study must examine the impacts of pepper spray</w:t>
      </w:r>
      <w:r w:rsidR="00BC3D71">
        <w:rPr>
          <w:color w:val="000000"/>
          <w:szCs w:val="22"/>
          <w:bdr w:val="none" w:sz="0" w:space="0" w:color="auto" w:frame="1"/>
          <w:shd w:val="clear" w:color="auto" w:fill="FFFFFF"/>
        </w:rPr>
        <w:t xml:space="preserve"> on</w:t>
      </w:r>
      <w:r w:rsidR="00BC3D71" w:rsidRPr="004B1CEB">
        <w:rPr>
          <w:color w:val="000000"/>
          <w:szCs w:val="22"/>
          <w:bdr w:val="none" w:sz="0" w:space="0" w:color="auto" w:frame="1"/>
          <w:shd w:val="clear" w:color="auto" w:fill="FFFFFF"/>
        </w:rPr>
        <w:t xml:space="preserve"> juveniles and facility staff and</w:t>
      </w:r>
      <w:r w:rsidR="00BC3D71">
        <w:rPr>
          <w:color w:val="000000"/>
          <w:szCs w:val="22"/>
          <w:bdr w:val="none" w:sz="0" w:space="0" w:color="auto" w:frame="1"/>
          <w:shd w:val="clear" w:color="auto" w:fill="FFFFFF"/>
        </w:rPr>
        <w:t xml:space="preserve"> must</w:t>
      </w:r>
      <w:r w:rsidR="00BC3D71" w:rsidRPr="004B1CEB">
        <w:rPr>
          <w:color w:val="000000"/>
          <w:szCs w:val="22"/>
          <w:bdr w:val="none" w:sz="0" w:space="0" w:color="auto" w:frame="1"/>
          <w:shd w:val="clear" w:color="auto" w:fill="FFFFFF"/>
        </w:rPr>
        <w:t xml:space="preserve"> address best practices for de-escalation of fights</w:t>
      </w:r>
      <w:r w:rsidR="00BC3D71">
        <w:rPr>
          <w:color w:val="000000"/>
          <w:szCs w:val="22"/>
          <w:bdr w:val="none" w:sz="0" w:space="0" w:color="auto" w:frame="1"/>
          <w:shd w:val="clear" w:color="auto" w:fill="FFFFFF"/>
        </w:rPr>
        <w:t>.</w:t>
      </w:r>
      <w:r w:rsidR="00BC3D71" w:rsidRPr="004B1CEB">
        <w:rPr>
          <w:color w:val="000000"/>
          <w:szCs w:val="22"/>
          <w:bdr w:val="none" w:sz="0" w:space="0" w:color="auto" w:frame="1"/>
          <w:shd w:val="clear" w:color="auto" w:fill="FFFFFF"/>
        </w:rPr>
        <w:t xml:space="preserve"> The bill, sponsored by the Chief Probation Officers of California (CPOC), is a milder approach to the juvenile pepper spray controls mandated by AB 1321 (Gipson)</w:t>
      </w:r>
      <w:r w:rsidR="00F754D3">
        <w:rPr>
          <w:color w:val="000000"/>
          <w:szCs w:val="22"/>
          <w:bdr w:val="none" w:sz="0" w:space="0" w:color="auto" w:frame="1"/>
          <w:shd w:val="clear" w:color="auto" w:fill="FFFFFF"/>
        </w:rPr>
        <w:t>, though AB 1321 has since been gutted and amended.</w:t>
      </w:r>
      <w:r w:rsidR="00BC3D71">
        <w:rPr>
          <w:color w:val="000000"/>
          <w:szCs w:val="22"/>
          <w:bdr w:val="none" w:sz="0" w:space="0" w:color="auto" w:frame="1"/>
          <w:shd w:val="clear" w:color="auto" w:fill="FFFFFF"/>
        </w:rPr>
        <w:t xml:space="preserve"> </w:t>
      </w:r>
      <w:r w:rsidR="00BC3D71" w:rsidRPr="004B1CEB">
        <w:rPr>
          <w:b/>
          <w:i/>
          <w:color w:val="000000"/>
          <w:szCs w:val="22"/>
          <w:bdr w:val="none" w:sz="0" w:space="0" w:color="auto" w:frame="1"/>
          <w:shd w:val="clear" w:color="auto" w:fill="FFFFFF"/>
        </w:rPr>
        <w:t xml:space="preserve">Held in the Assembly Appropriations Committee; two year bill. </w:t>
      </w:r>
    </w:p>
    <w:p w14:paraId="232596D1" w14:textId="77777777" w:rsidR="00446A69" w:rsidRDefault="00446A69" w:rsidP="00651088">
      <w:pPr>
        <w:textAlignment w:val="baseline"/>
        <w:rPr>
          <w:rStyle w:val="enspace"/>
          <w:b/>
          <w:i/>
          <w:szCs w:val="22"/>
          <w:bdr w:val="none" w:sz="0" w:space="0" w:color="auto" w:frame="1"/>
          <w:shd w:val="clear" w:color="auto" w:fill="FFFFFF"/>
        </w:rPr>
      </w:pPr>
    </w:p>
    <w:p w14:paraId="74178D97" w14:textId="4B414936" w:rsidR="00651088" w:rsidRPr="00EB152D" w:rsidRDefault="008A6512" w:rsidP="00FB31F6">
      <w:pPr>
        <w:textAlignment w:val="baseline"/>
        <w:rPr>
          <w:b/>
          <w:i/>
          <w:iCs/>
          <w:shd w:val="clear" w:color="auto" w:fill="FFFFFF"/>
        </w:rPr>
      </w:pPr>
      <w:r w:rsidRPr="006421C0">
        <w:rPr>
          <w:rStyle w:val="enspace"/>
          <w:b/>
          <w:i/>
          <w:szCs w:val="22"/>
          <w:bdr w:val="none" w:sz="0" w:space="0" w:color="auto" w:frame="1"/>
          <w:shd w:val="clear" w:color="auto" w:fill="FFFFFF"/>
        </w:rPr>
        <w:sym w:font="Wingdings" w:char="F0FE"/>
      </w:r>
      <w:r w:rsidRPr="006421C0">
        <w:rPr>
          <w:rStyle w:val="enspace"/>
          <w:b/>
          <w:i/>
          <w:szCs w:val="22"/>
          <w:bdr w:val="none" w:sz="0" w:space="0" w:color="auto" w:frame="1"/>
          <w:shd w:val="clear" w:color="auto" w:fill="FFFFFF"/>
        </w:rPr>
        <w:t xml:space="preserve"> </w:t>
      </w:r>
      <w:r w:rsidR="003D0679" w:rsidRPr="006421C0">
        <w:rPr>
          <w:rStyle w:val="enspace"/>
          <w:b/>
          <w:i/>
          <w:szCs w:val="22"/>
          <w:bdr w:val="none" w:sz="0" w:space="0" w:color="auto" w:frame="1"/>
          <w:shd w:val="clear" w:color="auto" w:fill="FFFFFF"/>
        </w:rPr>
        <w:t>AB 748 (Gipson, D. – Carson)</w:t>
      </w:r>
      <w:r w:rsidR="00E55A58" w:rsidRPr="006421C0">
        <w:rPr>
          <w:rStyle w:val="enspace"/>
          <w:b/>
          <w:i/>
          <w:szCs w:val="22"/>
          <w:bdr w:val="none" w:sz="0" w:space="0" w:color="auto" w:frame="1"/>
          <w:shd w:val="clear" w:color="auto" w:fill="FFFFFF"/>
        </w:rPr>
        <w:t xml:space="preserve">. </w:t>
      </w:r>
      <w:r w:rsidR="00FB31F6" w:rsidRPr="006421C0">
        <w:rPr>
          <w:rStyle w:val="enspace"/>
          <w:b/>
          <w:i/>
          <w:szCs w:val="22"/>
          <w:bdr w:val="none" w:sz="0" w:space="0" w:color="auto" w:frame="1"/>
          <w:shd w:val="clear" w:color="auto" w:fill="FFFFFF"/>
        </w:rPr>
        <w:t>Dependency disposition hearings for minors who turn 18</w:t>
      </w:r>
      <w:r w:rsidR="00FB31F6" w:rsidRPr="00480AE4">
        <w:rPr>
          <w:rStyle w:val="enspace"/>
          <w:b/>
          <w:i/>
          <w:color w:val="2F5496" w:themeColor="accent1" w:themeShade="BF"/>
          <w:szCs w:val="22"/>
          <w:bdr w:val="none" w:sz="0" w:space="0" w:color="auto" w:frame="1"/>
          <w:shd w:val="clear" w:color="auto" w:fill="FFFFFF"/>
        </w:rPr>
        <w:t>.</w:t>
      </w:r>
      <w:r w:rsidR="003D0679" w:rsidRPr="00480AE4">
        <w:rPr>
          <w:rStyle w:val="enspace"/>
          <w:b/>
          <w:i/>
          <w:color w:val="2F5496" w:themeColor="accent1" w:themeShade="BF"/>
          <w:szCs w:val="22"/>
          <w:bdr w:val="none" w:sz="0" w:space="0" w:color="auto" w:frame="1"/>
          <w:shd w:val="clear" w:color="auto" w:fill="FFFFFF"/>
        </w:rPr>
        <w:t xml:space="preserve">  </w:t>
      </w:r>
      <w:r w:rsidR="003D0679" w:rsidRPr="00EB152D">
        <w:rPr>
          <w:rStyle w:val="enspace"/>
          <w:szCs w:val="22"/>
          <w:bdr w:val="none" w:sz="0" w:space="0" w:color="auto" w:frame="1"/>
          <w:shd w:val="clear" w:color="auto" w:fill="FFFFFF"/>
        </w:rPr>
        <w:t>AB 7</w:t>
      </w:r>
      <w:r w:rsidR="003D0679" w:rsidRPr="00DA271F">
        <w:rPr>
          <w:rStyle w:val="enspace"/>
          <w:color w:val="000000"/>
          <w:szCs w:val="22"/>
          <w:bdr w:val="none" w:sz="0" w:space="0" w:color="auto" w:frame="1"/>
          <w:shd w:val="clear" w:color="auto" w:fill="FFFFFF"/>
        </w:rPr>
        <w:t xml:space="preserve">48 </w:t>
      </w:r>
      <w:r w:rsidR="00FB31F6">
        <w:rPr>
          <w:rStyle w:val="enspace"/>
          <w:color w:val="000000"/>
          <w:szCs w:val="22"/>
          <w:bdr w:val="none" w:sz="0" w:space="0" w:color="auto" w:frame="1"/>
          <w:shd w:val="clear" w:color="auto" w:fill="FFFFFF"/>
        </w:rPr>
        <w:t xml:space="preserve">has been stripped of multiple provisions redefining </w:t>
      </w:r>
      <w:r w:rsidR="003D0679" w:rsidRPr="00DA271F">
        <w:rPr>
          <w:rStyle w:val="enspace"/>
          <w:color w:val="000000"/>
          <w:szCs w:val="22"/>
          <w:bdr w:val="none" w:sz="0" w:space="0" w:color="auto" w:frame="1"/>
          <w:shd w:val="clear" w:color="auto" w:fill="FFFFFF"/>
        </w:rPr>
        <w:t>nonminor dependents and their eligibility for continuing foster care benefits beyond age 18</w:t>
      </w:r>
      <w:r w:rsidR="00EE3E77" w:rsidRPr="00EE3E77">
        <w:rPr>
          <w:rStyle w:val="enspace"/>
          <w:color w:val="002060"/>
          <w:szCs w:val="22"/>
          <w:bdr w:val="none" w:sz="0" w:space="0" w:color="auto" w:frame="1"/>
          <w:shd w:val="clear" w:color="auto" w:fill="FFFFFF"/>
        </w:rPr>
        <w:t xml:space="preserve">.  </w:t>
      </w:r>
      <w:r w:rsidR="00BE5402" w:rsidRPr="00BE5402">
        <w:rPr>
          <w:rStyle w:val="enspace"/>
          <w:szCs w:val="22"/>
          <w:bdr w:val="none" w:sz="0" w:space="0" w:color="auto" w:frame="1"/>
          <w:shd w:val="clear" w:color="auto" w:fill="FFFFFF"/>
        </w:rPr>
        <w:t xml:space="preserve">As </w:t>
      </w:r>
      <w:r w:rsidR="00FB31F6">
        <w:rPr>
          <w:rStyle w:val="enspace"/>
          <w:szCs w:val="22"/>
          <w:bdr w:val="none" w:sz="0" w:space="0" w:color="auto" w:frame="1"/>
          <w:shd w:val="clear" w:color="auto" w:fill="FFFFFF"/>
        </w:rPr>
        <w:t xml:space="preserve">amended, the bill establishes a disposition hearing process for youth who were found to be dependent wards of the court before turning 18, with a disposition hearing pending.  Under the revised process at Welfare and Institutions Code Section 358 (d), the youth may opt out of the foster care system and request that dependency jurisdiction be terminated. </w:t>
      </w:r>
      <w:r w:rsidR="00951177">
        <w:rPr>
          <w:rStyle w:val="enspace"/>
          <w:szCs w:val="22"/>
          <w:bdr w:val="none" w:sz="0" w:space="0" w:color="auto" w:frame="1"/>
          <w:shd w:val="clear" w:color="auto" w:fill="FFFFFF"/>
        </w:rPr>
        <w:t>Alternatively,</w:t>
      </w:r>
      <w:r w:rsidR="00FB31F6">
        <w:rPr>
          <w:rStyle w:val="enspace"/>
          <w:szCs w:val="22"/>
          <w:bdr w:val="none" w:sz="0" w:space="0" w:color="auto" w:frame="1"/>
          <w:shd w:val="clear" w:color="auto" w:fill="FFFFFF"/>
        </w:rPr>
        <w:t xml:space="preserve"> the new procedure establishes a link that would permit the individual to qualify as a nonminor dependent.</w:t>
      </w:r>
      <w:r w:rsidR="00445428">
        <w:rPr>
          <w:rStyle w:val="enspace"/>
          <w:szCs w:val="22"/>
          <w:bdr w:val="none" w:sz="0" w:space="0" w:color="auto" w:frame="1"/>
          <w:shd w:val="clear" w:color="auto" w:fill="FFFFFF"/>
        </w:rPr>
        <w:t xml:space="preserve"> A June amendment provides that the nonminor dependent’s right to be represented by counsel continues after attaining age 18. </w:t>
      </w:r>
      <w:r w:rsidR="00682B40" w:rsidRPr="00EB152D">
        <w:rPr>
          <w:rStyle w:val="enspace"/>
          <w:b/>
          <w:i/>
          <w:szCs w:val="22"/>
          <w:bdr w:val="none" w:sz="0" w:space="0" w:color="auto" w:frame="1"/>
          <w:shd w:val="clear" w:color="auto" w:fill="FFFFFF"/>
        </w:rPr>
        <w:t xml:space="preserve">Passed the </w:t>
      </w:r>
      <w:r w:rsidR="00DA271F" w:rsidRPr="00EB152D">
        <w:rPr>
          <w:rStyle w:val="enspace"/>
          <w:b/>
          <w:i/>
          <w:szCs w:val="22"/>
          <w:bdr w:val="none" w:sz="0" w:space="0" w:color="auto" w:frame="1"/>
          <w:shd w:val="clear" w:color="auto" w:fill="FFFFFF"/>
        </w:rPr>
        <w:t xml:space="preserve">Assembly </w:t>
      </w:r>
      <w:r w:rsidR="00FB31F6">
        <w:rPr>
          <w:rStyle w:val="enspace"/>
          <w:b/>
          <w:i/>
          <w:szCs w:val="22"/>
          <w:bdr w:val="none" w:sz="0" w:space="0" w:color="auto" w:frame="1"/>
          <w:shd w:val="clear" w:color="auto" w:fill="FFFFFF"/>
        </w:rPr>
        <w:t>(7</w:t>
      </w:r>
      <w:r w:rsidR="00AE5B3F">
        <w:rPr>
          <w:rStyle w:val="enspace"/>
          <w:b/>
          <w:i/>
          <w:szCs w:val="22"/>
          <w:bdr w:val="none" w:sz="0" w:space="0" w:color="auto" w:frame="1"/>
          <w:shd w:val="clear" w:color="auto" w:fill="FFFFFF"/>
        </w:rPr>
        <w:t>9-0</w:t>
      </w:r>
      <w:r w:rsidR="003D44F3">
        <w:rPr>
          <w:rStyle w:val="enspace"/>
          <w:b/>
          <w:i/>
          <w:szCs w:val="22"/>
          <w:bdr w:val="none" w:sz="0" w:space="0" w:color="auto" w:frame="1"/>
          <w:shd w:val="clear" w:color="auto" w:fill="FFFFFF"/>
        </w:rPr>
        <w:t>-0</w:t>
      </w:r>
      <w:r w:rsidR="00AE5B3F">
        <w:rPr>
          <w:rStyle w:val="enspace"/>
          <w:b/>
          <w:i/>
          <w:szCs w:val="22"/>
          <w:bdr w:val="none" w:sz="0" w:space="0" w:color="auto" w:frame="1"/>
          <w:shd w:val="clear" w:color="auto" w:fill="FFFFFF"/>
        </w:rPr>
        <w:t xml:space="preserve">). </w:t>
      </w:r>
      <w:r w:rsidR="003D44F3">
        <w:rPr>
          <w:rStyle w:val="enspace"/>
          <w:b/>
          <w:i/>
          <w:szCs w:val="22"/>
          <w:bdr w:val="none" w:sz="0" w:space="0" w:color="auto" w:frame="1"/>
          <w:shd w:val="clear" w:color="auto" w:fill="FFFFFF"/>
        </w:rPr>
        <w:t>Passed the Senate (40-0-0). Enrolled to the Governor</w:t>
      </w:r>
      <w:r w:rsidR="008445BB">
        <w:rPr>
          <w:rStyle w:val="enspace"/>
          <w:b/>
          <w:i/>
          <w:szCs w:val="22"/>
          <w:bdr w:val="none" w:sz="0" w:space="0" w:color="auto" w:frame="1"/>
          <w:shd w:val="clear" w:color="auto" w:fill="FFFFFF"/>
        </w:rPr>
        <w:t xml:space="preserve"> on 9/10.</w:t>
      </w:r>
    </w:p>
    <w:p w14:paraId="7A8F0506" w14:textId="73E3985D" w:rsidR="009B4145" w:rsidRPr="00EB152D" w:rsidRDefault="00712883" w:rsidP="00C448FE">
      <w:pPr>
        <w:pStyle w:val="NormalWeb"/>
        <w:spacing w:before="0" w:beforeAutospacing="0" w:after="0" w:afterAutospacing="0"/>
        <w:textAlignment w:val="baseline"/>
        <w:rPr>
          <w:rStyle w:val="enspace"/>
          <w:b/>
          <w:i/>
          <w:szCs w:val="22"/>
          <w:bdr w:val="none" w:sz="0" w:space="0" w:color="auto" w:frame="1"/>
          <w:shd w:val="clear" w:color="auto" w:fill="FFFFFF"/>
        </w:rPr>
      </w:pPr>
      <w:r w:rsidRPr="00712883">
        <w:rPr>
          <w:rStyle w:val="enspace"/>
          <w:b/>
          <w:i/>
          <w:color w:val="000000"/>
          <w:szCs w:val="22"/>
          <w:bdr w:val="none" w:sz="0" w:space="0" w:color="auto" w:frame="1"/>
          <w:shd w:val="clear" w:color="auto" w:fill="FFFFFF"/>
        </w:rPr>
        <w:lastRenderedPageBreak/>
        <w:t>AB 750 (Chen, R. – Yorba L</w:t>
      </w:r>
      <w:r>
        <w:rPr>
          <w:rStyle w:val="enspace"/>
          <w:b/>
          <w:i/>
          <w:color w:val="000000"/>
          <w:szCs w:val="22"/>
          <w:bdr w:val="none" w:sz="0" w:space="0" w:color="auto" w:frame="1"/>
          <w:shd w:val="clear" w:color="auto" w:fill="FFFFFF"/>
        </w:rPr>
        <w:t xml:space="preserve">inda). Armed school resource officers. </w:t>
      </w:r>
      <w:r>
        <w:rPr>
          <w:rStyle w:val="enspace"/>
          <w:color w:val="000000"/>
          <w:szCs w:val="22"/>
          <w:bdr w:val="none" w:sz="0" w:space="0" w:color="auto" w:frame="1"/>
          <w:shd w:val="clear" w:color="auto" w:fill="FFFFFF"/>
        </w:rPr>
        <w:t>AB 750 required each local school district or charter school to hire at least one armed school resource officer to be present during school hours and at other times when pupils are present</w:t>
      </w:r>
      <w:r w:rsidR="00AC4E77">
        <w:rPr>
          <w:rStyle w:val="enspace"/>
          <w:color w:val="000000"/>
          <w:szCs w:val="22"/>
          <w:bdr w:val="none" w:sz="0" w:space="0" w:color="auto" w:frame="1"/>
          <w:shd w:val="clear" w:color="auto" w:fill="FFFFFF"/>
        </w:rPr>
        <w:t>.</w:t>
      </w:r>
      <w:r>
        <w:rPr>
          <w:rStyle w:val="enspace"/>
          <w:color w:val="000000"/>
          <w:szCs w:val="22"/>
          <w:bdr w:val="none" w:sz="0" w:space="0" w:color="auto" w:frame="1"/>
          <w:shd w:val="clear" w:color="auto" w:fill="FFFFFF"/>
        </w:rPr>
        <w:t xml:space="preserve"> As amended the bill slightly modifie</w:t>
      </w:r>
      <w:r w:rsidR="00B24624">
        <w:rPr>
          <w:rStyle w:val="enspace"/>
          <w:color w:val="000000"/>
          <w:szCs w:val="22"/>
          <w:bdr w:val="none" w:sz="0" w:space="0" w:color="auto" w:frame="1"/>
          <w:shd w:val="clear" w:color="auto" w:fill="FFFFFF"/>
        </w:rPr>
        <w:t>d</w:t>
      </w:r>
      <w:r>
        <w:rPr>
          <w:rStyle w:val="enspace"/>
          <w:color w:val="000000"/>
          <w:szCs w:val="22"/>
          <w:bdr w:val="none" w:sz="0" w:space="0" w:color="auto" w:frame="1"/>
          <w:shd w:val="clear" w:color="auto" w:fill="FFFFFF"/>
        </w:rPr>
        <w:t xml:space="preserve"> this requirement by removing the reference to “armed” school resource officers while retaining the requirement that each school dist</w:t>
      </w:r>
      <w:r w:rsidR="009B4145">
        <w:rPr>
          <w:rStyle w:val="enspace"/>
          <w:color w:val="000000"/>
          <w:szCs w:val="22"/>
          <w:bdr w:val="none" w:sz="0" w:space="0" w:color="auto" w:frame="1"/>
          <w:shd w:val="clear" w:color="auto" w:fill="FFFFFF"/>
        </w:rPr>
        <w:t>r</w:t>
      </w:r>
      <w:r>
        <w:rPr>
          <w:rStyle w:val="enspace"/>
          <w:color w:val="000000"/>
          <w:szCs w:val="22"/>
          <w:bdr w:val="none" w:sz="0" w:space="0" w:color="auto" w:frame="1"/>
          <w:shd w:val="clear" w:color="auto" w:fill="FFFFFF"/>
        </w:rPr>
        <w:t xml:space="preserve">ict or charter school in California shall contract with a school resource officer who is “authorized to carry </w:t>
      </w:r>
      <w:r w:rsidR="00877447">
        <w:rPr>
          <w:rStyle w:val="enspace"/>
          <w:color w:val="000000"/>
          <w:szCs w:val="22"/>
          <w:bdr w:val="none" w:sz="0" w:space="0" w:color="auto" w:frame="1"/>
          <w:shd w:val="clear" w:color="auto" w:fill="FFFFFF"/>
        </w:rPr>
        <w:t>a</w:t>
      </w:r>
      <w:r>
        <w:rPr>
          <w:rStyle w:val="enspace"/>
          <w:color w:val="000000"/>
          <w:szCs w:val="22"/>
          <w:bdr w:val="none" w:sz="0" w:space="0" w:color="auto" w:frame="1"/>
          <w:shd w:val="clear" w:color="auto" w:fill="FFFFFF"/>
        </w:rPr>
        <w:t xml:space="preserve"> loaded firearm”</w:t>
      </w:r>
      <w:r w:rsidR="00AC4E77">
        <w:rPr>
          <w:rStyle w:val="enspace"/>
          <w:color w:val="000000"/>
          <w:szCs w:val="22"/>
          <w:bdr w:val="none" w:sz="0" w:space="0" w:color="auto" w:frame="1"/>
          <w:shd w:val="clear" w:color="auto" w:fill="FFFFFF"/>
        </w:rPr>
        <w:t xml:space="preserve">. </w:t>
      </w:r>
      <w:r w:rsidR="00EB152D" w:rsidRPr="00EB152D">
        <w:rPr>
          <w:rStyle w:val="enspace"/>
          <w:b/>
          <w:i/>
          <w:szCs w:val="22"/>
          <w:bdr w:val="none" w:sz="0" w:space="0" w:color="auto" w:frame="1"/>
          <w:shd w:val="clear" w:color="auto" w:fill="FFFFFF"/>
        </w:rPr>
        <w:t>Failed passage in</w:t>
      </w:r>
      <w:r w:rsidRPr="00EB152D">
        <w:rPr>
          <w:rStyle w:val="enspace"/>
          <w:b/>
          <w:i/>
          <w:szCs w:val="22"/>
          <w:bdr w:val="none" w:sz="0" w:space="0" w:color="auto" w:frame="1"/>
          <w:shd w:val="clear" w:color="auto" w:fill="FFFFFF"/>
        </w:rPr>
        <w:t xml:space="preserve"> the Assembly </w:t>
      </w:r>
      <w:r w:rsidR="009B4145" w:rsidRPr="00EB152D">
        <w:rPr>
          <w:rStyle w:val="enspace"/>
          <w:b/>
          <w:i/>
          <w:szCs w:val="22"/>
          <w:bdr w:val="none" w:sz="0" w:space="0" w:color="auto" w:frame="1"/>
          <w:shd w:val="clear" w:color="auto" w:fill="FFFFFF"/>
        </w:rPr>
        <w:t xml:space="preserve">Education Committee </w:t>
      </w:r>
      <w:r w:rsidR="00EB152D" w:rsidRPr="00EB152D">
        <w:rPr>
          <w:rStyle w:val="enspace"/>
          <w:b/>
          <w:i/>
          <w:szCs w:val="22"/>
          <w:bdr w:val="none" w:sz="0" w:space="0" w:color="auto" w:frame="1"/>
          <w:shd w:val="clear" w:color="auto" w:fill="FFFFFF"/>
        </w:rPr>
        <w:t xml:space="preserve">on </w:t>
      </w:r>
      <w:r w:rsidR="009B4145" w:rsidRPr="00EB152D">
        <w:rPr>
          <w:rStyle w:val="enspace"/>
          <w:b/>
          <w:i/>
          <w:szCs w:val="22"/>
          <w:bdr w:val="none" w:sz="0" w:space="0" w:color="auto" w:frame="1"/>
          <w:shd w:val="clear" w:color="auto" w:fill="FFFFFF"/>
        </w:rPr>
        <w:t>4/10</w:t>
      </w:r>
      <w:r w:rsidR="00D33653">
        <w:rPr>
          <w:rStyle w:val="enspace"/>
          <w:b/>
          <w:i/>
          <w:szCs w:val="22"/>
          <w:bdr w:val="none" w:sz="0" w:space="0" w:color="auto" w:frame="1"/>
          <w:shd w:val="clear" w:color="auto" w:fill="FFFFFF"/>
        </w:rPr>
        <w:t>, dead.</w:t>
      </w:r>
    </w:p>
    <w:p w14:paraId="5BC09FEE" w14:textId="77777777" w:rsidR="00712883" w:rsidRPr="00712883" w:rsidRDefault="00712883"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712883">
        <w:rPr>
          <w:rStyle w:val="enspace"/>
          <w:b/>
          <w:i/>
          <w:color w:val="000000"/>
          <w:szCs w:val="22"/>
          <w:bdr w:val="none" w:sz="0" w:space="0" w:color="auto" w:frame="1"/>
          <w:shd w:val="clear" w:color="auto" w:fill="FFFFFF"/>
        </w:rPr>
        <w:t xml:space="preserve"> </w:t>
      </w:r>
    </w:p>
    <w:p w14:paraId="07C444E8" w14:textId="40254091" w:rsidR="00386CBD" w:rsidRPr="000B018D" w:rsidRDefault="00064A54"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sidRPr="007D3CDF">
        <w:rPr>
          <w:rStyle w:val="enspace"/>
          <w:b/>
          <w:i/>
          <w:color w:val="000000"/>
          <w:szCs w:val="22"/>
          <w:bdr w:val="none" w:sz="0" w:space="0" w:color="auto" w:frame="1"/>
          <w:shd w:val="clear" w:color="auto" w:fill="FFFFFF"/>
        </w:rPr>
        <w:t xml:space="preserve">AB 884 (Melendez, R. – Lake Elsinore). </w:t>
      </w:r>
      <w:r w:rsidRPr="000B018D">
        <w:rPr>
          <w:rStyle w:val="enspace"/>
          <w:b/>
          <w:i/>
          <w:color w:val="000000"/>
          <w:szCs w:val="22"/>
          <w:bdr w:val="none" w:sz="0" w:space="0" w:color="auto" w:frame="1"/>
          <w:shd w:val="clear" w:color="auto" w:fill="FFFFFF"/>
        </w:rPr>
        <w:t>Sex offender registration for offe</w:t>
      </w:r>
      <w:r w:rsidR="00386CBD" w:rsidRPr="000B018D">
        <w:rPr>
          <w:rStyle w:val="enspace"/>
          <w:b/>
          <w:i/>
          <w:color w:val="000000"/>
          <w:szCs w:val="22"/>
          <w:bdr w:val="none" w:sz="0" w:space="0" w:color="auto" w:frame="1"/>
          <w:shd w:val="clear" w:color="auto" w:fill="FFFFFF"/>
        </w:rPr>
        <w:t>n</w:t>
      </w:r>
      <w:r w:rsidRPr="000B018D">
        <w:rPr>
          <w:rStyle w:val="enspace"/>
          <w:b/>
          <w:i/>
          <w:color w:val="000000"/>
          <w:szCs w:val="22"/>
          <w:bdr w:val="none" w:sz="0" w:space="0" w:color="auto" w:frame="1"/>
          <w:shd w:val="clear" w:color="auto" w:fill="FFFFFF"/>
        </w:rPr>
        <w:t>ses involving minors</w:t>
      </w:r>
      <w:r w:rsidRPr="000B018D">
        <w:rPr>
          <w:rStyle w:val="enspace"/>
          <w:color w:val="000000"/>
          <w:szCs w:val="22"/>
          <w:bdr w:val="none" w:sz="0" w:space="0" w:color="auto" w:frame="1"/>
          <w:shd w:val="clear" w:color="auto" w:fill="FFFFFF"/>
        </w:rPr>
        <w:t xml:space="preserve">. AB 884 would modify </w:t>
      </w:r>
      <w:r w:rsidR="00E3582C" w:rsidRPr="000B018D">
        <w:rPr>
          <w:rStyle w:val="enspace"/>
          <w:color w:val="000000"/>
          <w:szCs w:val="22"/>
          <w:bdr w:val="none" w:sz="0" w:space="0" w:color="auto" w:frame="1"/>
          <w:shd w:val="clear" w:color="auto" w:fill="FFFFFF"/>
        </w:rPr>
        <w:t xml:space="preserve">recent </w:t>
      </w:r>
      <w:r w:rsidRPr="000B018D">
        <w:rPr>
          <w:rStyle w:val="enspace"/>
          <w:color w:val="000000"/>
          <w:szCs w:val="22"/>
          <w:bdr w:val="none" w:sz="0" w:space="0" w:color="auto" w:frame="1"/>
          <w:shd w:val="clear" w:color="auto" w:fill="FFFFFF"/>
        </w:rPr>
        <w:t>sex offender registration reform</w:t>
      </w:r>
      <w:r w:rsidR="00E3582C" w:rsidRPr="000B018D">
        <w:rPr>
          <w:rStyle w:val="enspace"/>
          <w:color w:val="000000"/>
          <w:szCs w:val="22"/>
          <w:bdr w:val="none" w:sz="0" w:space="0" w:color="auto" w:frame="1"/>
          <w:shd w:val="clear" w:color="auto" w:fill="FFFFFF"/>
        </w:rPr>
        <w:t xml:space="preserve">s </w:t>
      </w:r>
      <w:r w:rsidR="00877447">
        <w:rPr>
          <w:rStyle w:val="enspace"/>
          <w:color w:val="000000"/>
          <w:szCs w:val="22"/>
          <w:bdr w:val="none" w:sz="0" w:space="0" w:color="auto" w:frame="1"/>
          <w:shd w:val="clear" w:color="auto" w:fill="FFFFFF"/>
        </w:rPr>
        <w:t>that have replaced</w:t>
      </w:r>
      <w:r w:rsidR="00E3582C" w:rsidRPr="000B018D">
        <w:rPr>
          <w:rStyle w:val="enspace"/>
          <w:color w:val="000000"/>
          <w:szCs w:val="22"/>
          <w:bdr w:val="none" w:sz="0" w:space="0" w:color="auto" w:frame="1"/>
          <w:shd w:val="clear" w:color="auto" w:fill="FFFFFF"/>
        </w:rPr>
        <w:t xml:space="preserve"> </w:t>
      </w:r>
      <w:r w:rsidRPr="000B018D">
        <w:rPr>
          <w:rStyle w:val="enspace"/>
          <w:color w:val="000000"/>
          <w:szCs w:val="22"/>
          <w:bdr w:val="none" w:sz="0" w:space="0" w:color="auto" w:frame="1"/>
          <w:shd w:val="clear" w:color="auto" w:fill="FFFFFF"/>
        </w:rPr>
        <w:t>lifetime sex offender registration with time-limited registration tiers based on offense severity. This bill would reclassify Penal Code Sectio</w:t>
      </w:r>
      <w:r w:rsidR="00E3582C" w:rsidRPr="000B018D">
        <w:rPr>
          <w:rStyle w:val="enspace"/>
          <w:color w:val="000000"/>
          <w:szCs w:val="22"/>
          <w:bdr w:val="none" w:sz="0" w:space="0" w:color="auto" w:frame="1"/>
          <w:shd w:val="clear" w:color="auto" w:fill="FFFFFF"/>
        </w:rPr>
        <w:t xml:space="preserve">n </w:t>
      </w:r>
      <w:r w:rsidRPr="000B018D">
        <w:rPr>
          <w:rStyle w:val="enspace"/>
          <w:color w:val="000000"/>
          <w:szCs w:val="22"/>
          <w:bdr w:val="none" w:sz="0" w:space="0" w:color="auto" w:frame="1"/>
          <w:shd w:val="clear" w:color="auto" w:fill="FFFFFF"/>
        </w:rPr>
        <w:t>288 (a) offenses (lewd or lasci</w:t>
      </w:r>
      <w:r w:rsidR="00E3582C" w:rsidRPr="000B018D">
        <w:rPr>
          <w:rStyle w:val="enspace"/>
          <w:color w:val="000000"/>
          <w:szCs w:val="22"/>
          <w:bdr w:val="none" w:sz="0" w:space="0" w:color="auto" w:frame="1"/>
          <w:shd w:val="clear" w:color="auto" w:fill="FFFFFF"/>
        </w:rPr>
        <w:t>v</w:t>
      </w:r>
      <w:r w:rsidRPr="000B018D">
        <w:rPr>
          <w:rStyle w:val="enspace"/>
          <w:color w:val="000000"/>
          <w:szCs w:val="22"/>
          <w:bdr w:val="none" w:sz="0" w:space="0" w:color="auto" w:frame="1"/>
          <w:shd w:val="clear" w:color="auto" w:fill="FFFFFF"/>
        </w:rPr>
        <w:t xml:space="preserve">ious conduct with a minor </w:t>
      </w:r>
      <w:r w:rsidR="00386CBD" w:rsidRPr="000B018D">
        <w:rPr>
          <w:rStyle w:val="enspace"/>
          <w:color w:val="000000"/>
          <w:szCs w:val="22"/>
          <w:bdr w:val="none" w:sz="0" w:space="0" w:color="auto" w:frame="1"/>
          <w:shd w:val="clear" w:color="auto" w:fill="FFFFFF"/>
        </w:rPr>
        <w:t>under age 14)</w:t>
      </w:r>
      <w:r w:rsidRPr="000B018D">
        <w:rPr>
          <w:rStyle w:val="enspace"/>
          <w:color w:val="000000"/>
          <w:szCs w:val="22"/>
          <w:bdr w:val="none" w:sz="0" w:space="0" w:color="auto" w:frame="1"/>
          <w:shd w:val="clear" w:color="auto" w:fill="FFFFFF"/>
        </w:rPr>
        <w:t xml:space="preserve"> as Tier 3 crimes triggering lifetime registration</w:t>
      </w:r>
      <w:r w:rsidR="00E3582C" w:rsidRPr="000B018D">
        <w:rPr>
          <w:rStyle w:val="enspace"/>
          <w:color w:val="000000"/>
          <w:szCs w:val="22"/>
          <w:bdr w:val="none" w:sz="0" w:space="0" w:color="auto" w:frame="1"/>
          <w:shd w:val="clear" w:color="auto" w:fill="FFFFFF"/>
        </w:rPr>
        <w:t xml:space="preserve"> </w:t>
      </w:r>
      <w:r w:rsidR="00386CBD" w:rsidRPr="000B018D">
        <w:rPr>
          <w:rStyle w:val="enspace"/>
          <w:color w:val="000000"/>
          <w:szCs w:val="22"/>
          <w:bdr w:val="none" w:sz="0" w:space="0" w:color="auto" w:frame="1"/>
          <w:shd w:val="clear" w:color="auto" w:fill="FFFFFF"/>
        </w:rPr>
        <w:t xml:space="preserve">rather than Tier 2 </w:t>
      </w:r>
      <w:r w:rsidR="001C0EE8">
        <w:rPr>
          <w:rStyle w:val="enspace"/>
          <w:color w:val="000000"/>
          <w:szCs w:val="22"/>
          <w:bdr w:val="none" w:sz="0" w:space="0" w:color="auto" w:frame="1"/>
          <w:shd w:val="clear" w:color="auto" w:fill="FFFFFF"/>
        </w:rPr>
        <w:t xml:space="preserve">crimes </w:t>
      </w:r>
      <w:r w:rsidR="00386CBD" w:rsidRPr="000B018D">
        <w:rPr>
          <w:rStyle w:val="enspace"/>
          <w:color w:val="000000"/>
          <w:szCs w:val="22"/>
          <w:bdr w:val="none" w:sz="0" w:space="0" w:color="auto" w:frame="1"/>
          <w:shd w:val="clear" w:color="auto" w:fill="FFFFFF"/>
        </w:rPr>
        <w:t xml:space="preserve">carrying a </w:t>
      </w:r>
      <w:r w:rsidR="00E86A59" w:rsidRPr="000B018D">
        <w:rPr>
          <w:rStyle w:val="enspace"/>
          <w:color w:val="000000"/>
          <w:szCs w:val="22"/>
          <w:bdr w:val="none" w:sz="0" w:space="0" w:color="auto" w:frame="1"/>
          <w:shd w:val="clear" w:color="auto" w:fill="FFFFFF"/>
        </w:rPr>
        <w:t>20-year</w:t>
      </w:r>
      <w:r w:rsidR="00386CBD" w:rsidRPr="000B018D">
        <w:rPr>
          <w:rStyle w:val="enspace"/>
          <w:color w:val="000000"/>
          <w:szCs w:val="22"/>
          <w:bdr w:val="none" w:sz="0" w:space="0" w:color="auto" w:frame="1"/>
          <w:shd w:val="clear" w:color="auto" w:fill="FFFFFF"/>
        </w:rPr>
        <w:t xml:space="preserve"> registration requirement. </w:t>
      </w:r>
      <w:r w:rsidR="00EB152D">
        <w:rPr>
          <w:rStyle w:val="enspace"/>
          <w:b/>
          <w:i/>
          <w:color w:val="000000"/>
          <w:szCs w:val="22"/>
          <w:bdr w:val="none" w:sz="0" w:space="0" w:color="auto" w:frame="1"/>
          <w:shd w:val="clear" w:color="auto" w:fill="FFFFFF"/>
        </w:rPr>
        <w:t>Failed passage in</w:t>
      </w:r>
      <w:r w:rsidR="00386CBD" w:rsidRPr="000B018D">
        <w:rPr>
          <w:rStyle w:val="enspace"/>
          <w:b/>
          <w:i/>
          <w:color w:val="000000"/>
          <w:szCs w:val="22"/>
          <w:bdr w:val="none" w:sz="0" w:space="0" w:color="auto" w:frame="1"/>
          <w:shd w:val="clear" w:color="auto" w:fill="FFFFFF"/>
        </w:rPr>
        <w:t xml:space="preserve"> the Assembly Public Safety Committee</w:t>
      </w:r>
      <w:r w:rsidR="000F05A6">
        <w:rPr>
          <w:rStyle w:val="enspace"/>
          <w:b/>
          <w:i/>
          <w:color w:val="000000"/>
          <w:szCs w:val="22"/>
          <w:bdr w:val="none" w:sz="0" w:space="0" w:color="auto" w:frame="1"/>
          <w:shd w:val="clear" w:color="auto" w:fill="FFFFFF"/>
        </w:rPr>
        <w:t xml:space="preserve"> </w:t>
      </w:r>
      <w:r w:rsidR="00EB152D">
        <w:rPr>
          <w:rStyle w:val="enspace"/>
          <w:b/>
          <w:i/>
          <w:color w:val="000000"/>
          <w:szCs w:val="22"/>
          <w:bdr w:val="none" w:sz="0" w:space="0" w:color="auto" w:frame="1"/>
          <w:shd w:val="clear" w:color="auto" w:fill="FFFFFF"/>
        </w:rPr>
        <w:t xml:space="preserve">on </w:t>
      </w:r>
      <w:r w:rsidR="000F05A6">
        <w:rPr>
          <w:rStyle w:val="enspace"/>
          <w:b/>
          <w:i/>
          <w:color w:val="000000"/>
          <w:szCs w:val="22"/>
          <w:bdr w:val="none" w:sz="0" w:space="0" w:color="auto" w:frame="1"/>
          <w:shd w:val="clear" w:color="auto" w:fill="FFFFFF"/>
        </w:rPr>
        <w:t>4/9</w:t>
      </w:r>
      <w:r w:rsidR="00D33653">
        <w:rPr>
          <w:rStyle w:val="enspace"/>
          <w:b/>
          <w:i/>
          <w:color w:val="000000"/>
          <w:szCs w:val="22"/>
          <w:bdr w:val="none" w:sz="0" w:space="0" w:color="auto" w:frame="1"/>
          <w:shd w:val="clear" w:color="auto" w:fill="FFFFFF"/>
        </w:rPr>
        <w:t>.</w:t>
      </w:r>
    </w:p>
    <w:p w14:paraId="0F942AC9" w14:textId="77777777" w:rsidR="00386CBD" w:rsidRPr="000B018D" w:rsidRDefault="00386CBD"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p>
    <w:p w14:paraId="1E73404B" w14:textId="5C22C346" w:rsidR="00BF400A" w:rsidRDefault="00352992" w:rsidP="00C448FE">
      <w:pPr>
        <w:pStyle w:val="NormalWeb"/>
        <w:spacing w:before="0" w:beforeAutospacing="0" w:after="0" w:afterAutospacing="0"/>
        <w:textAlignment w:val="baseline"/>
        <w:rPr>
          <w:rStyle w:val="enspace"/>
          <w:color w:val="000000"/>
          <w:szCs w:val="22"/>
          <w:bdr w:val="none" w:sz="0" w:space="0" w:color="auto" w:frame="1"/>
          <w:shd w:val="clear" w:color="auto" w:fill="FFFFFF"/>
        </w:rPr>
      </w:pPr>
      <w:r w:rsidRPr="006421C0">
        <w:rPr>
          <w:rStyle w:val="enspace"/>
          <w:b/>
          <w:i/>
          <w:szCs w:val="22"/>
          <w:bdr w:val="none" w:sz="0" w:space="0" w:color="auto" w:frame="1"/>
          <w:shd w:val="clear" w:color="auto" w:fill="FFFFFF"/>
        </w:rPr>
        <w:t>AB 901 (Gipson, D. – Carson).</w:t>
      </w:r>
      <w:r w:rsidR="005A4BD0" w:rsidRPr="006421C0">
        <w:rPr>
          <w:rStyle w:val="enspace"/>
          <w:b/>
          <w:i/>
          <w:szCs w:val="22"/>
          <w:bdr w:val="none" w:sz="0" w:space="0" w:color="auto" w:frame="1"/>
          <w:shd w:val="clear" w:color="auto" w:fill="FFFFFF"/>
        </w:rPr>
        <w:t xml:space="preserve"> </w:t>
      </w:r>
      <w:r w:rsidR="002E5696" w:rsidRPr="006421C0">
        <w:rPr>
          <w:rStyle w:val="enspace"/>
          <w:b/>
          <w:i/>
          <w:szCs w:val="22"/>
          <w:bdr w:val="none" w:sz="0" w:space="0" w:color="auto" w:frame="1"/>
          <w:shd w:val="clear" w:color="auto" w:fill="FFFFFF"/>
        </w:rPr>
        <w:t xml:space="preserve">Elimination of </w:t>
      </w:r>
      <w:r w:rsidR="0066729A" w:rsidRPr="006421C0">
        <w:rPr>
          <w:rStyle w:val="enspace"/>
          <w:b/>
          <w:i/>
          <w:szCs w:val="22"/>
          <w:bdr w:val="none" w:sz="0" w:space="0" w:color="auto" w:frame="1"/>
          <w:shd w:val="clear" w:color="auto" w:fill="FFFFFF"/>
        </w:rPr>
        <w:t xml:space="preserve">601 </w:t>
      </w:r>
      <w:r w:rsidR="003A63B9">
        <w:rPr>
          <w:rStyle w:val="enspace"/>
          <w:b/>
          <w:i/>
          <w:szCs w:val="22"/>
          <w:bdr w:val="none" w:sz="0" w:space="0" w:color="auto" w:frame="1"/>
          <w:shd w:val="clear" w:color="auto" w:fill="FFFFFF"/>
        </w:rPr>
        <w:t>jurisdiction</w:t>
      </w:r>
      <w:r w:rsidR="0066729A" w:rsidRPr="006421C0">
        <w:rPr>
          <w:rStyle w:val="enspace"/>
          <w:b/>
          <w:i/>
          <w:szCs w:val="22"/>
          <w:bdr w:val="none" w:sz="0" w:space="0" w:color="auto" w:frame="1"/>
          <w:shd w:val="clear" w:color="auto" w:fill="FFFFFF"/>
        </w:rPr>
        <w:t xml:space="preserve"> for </w:t>
      </w:r>
      <w:r w:rsidR="002E5696" w:rsidRPr="006421C0">
        <w:rPr>
          <w:rStyle w:val="enspace"/>
          <w:b/>
          <w:i/>
          <w:szCs w:val="22"/>
          <w:bdr w:val="none" w:sz="0" w:space="0" w:color="auto" w:frame="1"/>
          <w:shd w:val="clear" w:color="auto" w:fill="FFFFFF"/>
        </w:rPr>
        <w:t xml:space="preserve">truancy; </w:t>
      </w:r>
      <w:r w:rsidR="0066729A" w:rsidRPr="006421C0">
        <w:rPr>
          <w:rStyle w:val="enspace"/>
          <w:b/>
          <w:i/>
          <w:szCs w:val="22"/>
          <w:bdr w:val="none" w:sz="0" w:space="0" w:color="auto" w:frame="1"/>
          <w:shd w:val="clear" w:color="auto" w:fill="FFFFFF"/>
        </w:rPr>
        <w:t xml:space="preserve">related education law changes; </w:t>
      </w:r>
      <w:r w:rsidR="002E5696" w:rsidRPr="006421C0">
        <w:rPr>
          <w:rStyle w:val="enspace"/>
          <w:b/>
          <w:i/>
          <w:szCs w:val="22"/>
          <w:bdr w:val="none" w:sz="0" w:space="0" w:color="auto" w:frame="1"/>
          <w:shd w:val="clear" w:color="auto" w:fill="FFFFFF"/>
        </w:rPr>
        <w:t>probation supervision program</w:t>
      </w:r>
      <w:r w:rsidR="0066729A" w:rsidRPr="006421C0">
        <w:rPr>
          <w:rStyle w:val="enspace"/>
          <w:b/>
          <w:i/>
          <w:szCs w:val="22"/>
          <w:bdr w:val="none" w:sz="0" w:space="0" w:color="auto" w:frame="1"/>
          <w:shd w:val="clear" w:color="auto" w:fill="FFFFFF"/>
        </w:rPr>
        <w:t>s; notices to appear; referrals to district attorney.</w:t>
      </w:r>
      <w:r w:rsidR="002E5696" w:rsidRPr="006421C0">
        <w:rPr>
          <w:rStyle w:val="enspace"/>
          <w:b/>
          <w:i/>
          <w:szCs w:val="22"/>
          <w:bdr w:val="none" w:sz="0" w:space="0" w:color="auto" w:frame="1"/>
          <w:shd w:val="clear" w:color="auto" w:fill="FFFFFF"/>
        </w:rPr>
        <w:t xml:space="preserve"> </w:t>
      </w:r>
      <w:r w:rsidR="001C0EE8" w:rsidRPr="006421C0">
        <w:rPr>
          <w:rStyle w:val="enspace"/>
          <w:szCs w:val="22"/>
          <w:bdr w:val="none" w:sz="0" w:space="0" w:color="auto" w:frame="1"/>
          <w:shd w:val="clear" w:color="auto" w:fill="FFFFFF"/>
        </w:rPr>
        <w:t xml:space="preserve">AB </w:t>
      </w:r>
      <w:r w:rsidR="009B1917">
        <w:rPr>
          <w:rStyle w:val="enspace"/>
          <w:color w:val="000000"/>
          <w:szCs w:val="22"/>
          <w:bdr w:val="none" w:sz="0" w:space="0" w:color="auto" w:frame="1"/>
          <w:shd w:val="clear" w:color="auto" w:fill="FFFFFF"/>
        </w:rPr>
        <w:t xml:space="preserve">901 </w:t>
      </w:r>
      <w:r w:rsidR="002E5696">
        <w:rPr>
          <w:rStyle w:val="enspace"/>
          <w:color w:val="000000"/>
          <w:szCs w:val="22"/>
          <w:bdr w:val="none" w:sz="0" w:space="0" w:color="auto" w:frame="1"/>
          <w:shd w:val="clear" w:color="auto" w:fill="FFFFFF"/>
        </w:rPr>
        <w:t xml:space="preserve">has traveled a bumpy </w:t>
      </w:r>
      <w:r w:rsidR="005B58D0">
        <w:rPr>
          <w:rStyle w:val="enspace"/>
          <w:color w:val="000000"/>
          <w:szCs w:val="22"/>
          <w:bdr w:val="none" w:sz="0" w:space="0" w:color="auto" w:frame="1"/>
          <w:shd w:val="clear" w:color="auto" w:fill="FFFFFF"/>
        </w:rPr>
        <w:t>road</w:t>
      </w:r>
      <w:r w:rsidR="002E5696">
        <w:rPr>
          <w:rStyle w:val="enspace"/>
          <w:color w:val="000000"/>
          <w:szCs w:val="22"/>
          <w:bdr w:val="none" w:sz="0" w:space="0" w:color="auto" w:frame="1"/>
          <w:shd w:val="clear" w:color="auto" w:fill="FFFFFF"/>
        </w:rPr>
        <w:t xml:space="preserve"> </w:t>
      </w:r>
      <w:r w:rsidR="0066729A">
        <w:rPr>
          <w:rStyle w:val="enspace"/>
          <w:color w:val="000000"/>
          <w:szCs w:val="22"/>
          <w:bdr w:val="none" w:sz="0" w:space="0" w:color="auto" w:frame="1"/>
          <w:shd w:val="clear" w:color="auto" w:fill="FFFFFF"/>
        </w:rPr>
        <w:t>through this session of the Legislature. It started as a bill to repeal the status offense (WIC 601) jurisdiction of the juvenile court, but then was dialed back to delete 601 jurisdiction in truancy cases</w:t>
      </w:r>
      <w:r w:rsidR="00762F22">
        <w:rPr>
          <w:rStyle w:val="enspace"/>
          <w:color w:val="000000"/>
          <w:szCs w:val="22"/>
          <w:bdr w:val="none" w:sz="0" w:space="0" w:color="auto" w:frame="1"/>
          <w:shd w:val="clear" w:color="auto" w:fill="FFFFFF"/>
        </w:rPr>
        <w:t xml:space="preserve">, </w:t>
      </w:r>
      <w:r w:rsidR="0066729A">
        <w:rPr>
          <w:rStyle w:val="enspace"/>
          <w:color w:val="000000"/>
          <w:szCs w:val="22"/>
          <w:bdr w:val="none" w:sz="0" w:space="0" w:color="auto" w:frame="1"/>
          <w:shd w:val="clear" w:color="auto" w:fill="FFFFFF"/>
        </w:rPr>
        <w:t>leaving general status offense jurisdiction</w:t>
      </w:r>
      <w:r w:rsidR="00762F22">
        <w:rPr>
          <w:rStyle w:val="enspace"/>
          <w:color w:val="000000"/>
          <w:szCs w:val="22"/>
          <w:bdr w:val="none" w:sz="0" w:space="0" w:color="auto" w:frame="1"/>
          <w:shd w:val="clear" w:color="auto" w:fill="FFFFFF"/>
        </w:rPr>
        <w:t xml:space="preserve"> over 12-17 year olds</w:t>
      </w:r>
      <w:r w:rsidR="0066729A">
        <w:rPr>
          <w:rStyle w:val="enspace"/>
          <w:color w:val="000000"/>
          <w:szCs w:val="22"/>
          <w:bdr w:val="none" w:sz="0" w:space="0" w:color="auto" w:frame="1"/>
          <w:shd w:val="clear" w:color="auto" w:fill="FFFFFF"/>
        </w:rPr>
        <w:t xml:space="preserve"> </w:t>
      </w:r>
      <w:r w:rsidR="00662646">
        <w:rPr>
          <w:rStyle w:val="enspace"/>
          <w:color w:val="000000"/>
          <w:szCs w:val="22"/>
          <w:bdr w:val="none" w:sz="0" w:space="0" w:color="auto" w:frame="1"/>
          <w:shd w:val="clear" w:color="auto" w:fill="FFFFFF"/>
        </w:rPr>
        <w:t>intact</w:t>
      </w:r>
      <w:r w:rsidR="0066729A">
        <w:rPr>
          <w:rStyle w:val="enspace"/>
          <w:color w:val="000000"/>
          <w:szCs w:val="22"/>
          <w:bdr w:val="none" w:sz="0" w:space="0" w:color="auto" w:frame="1"/>
          <w:shd w:val="clear" w:color="auto" w:fill="FFFFFF"/>
        </w:rPr>
        <w:t xml:space="preserve">. A host of education law changes were added to </w:t>
      </w:r>
      <w:r w:rsidR="003A63B9">
        <w:rPr>
          <w:rStyle w:val="enspace"/>
          <w:color w:val="000000"/>
          <w:szCs w:val="22"/>
          <w:bdr w:val="none" w:sz="0" w:space="0" w:color="auto" w:frame="1"/>
          <w:shd w:val="clear" w:color="auto" w:fill="FFFFFF"/>
        </w:rPr>
        <w:t>re-define</w:t>
      </w:r>
      <w:r w:rsidR="0066729A">
        <w:rPr>
          <w:rStyle w:val="enspace"/>
          <w:color w:val="000000"/>
          <w:szCs w:val="22"/>
          <w:bdr w:val="none" w:sz="0" w:space="0" w:color="auto" w:frame="1"/>
          <w:shd w:val="clear" w:color="auto" w:fill="FFFFFF"/>
        </w:rPr>
        <w:t xml:space="preserve"> </w:t>
      </w:r>
      <w:r w:rsidR="00762F22">
        <w:rPr>
          <w:rStyle w:val="enspace"/>
          <w:color w:val="000000"/>
          <w:szCs w:val="22"/>
          <w:bdr w:val="none" w:sz="0" w:space="0" w:color="auto" w:frame="1"/>
          <w:shd w:val="clear" w:color="auto" w:fill="FFFFFF"/>
        </w:rPr>
        <w:t>non</w:t>
      </w:r>
      <w:r w:rsidR="0066729A">
        <w:rPr>
          <w:rStyle w:val="enspace"/>
          <w:color w:val="000000"/>
          <w:szCs w:val="22"/>
          <w:bdr w:val="none" w:sz="0" w:space="0" w:color="auto" w:frame="1"/>
          <w:shd w:val="clear" w:color="auto" w:fill="FFFFFF"/>
        </w:rPr>
        <w:t>-wardship</w:t>
      </w:r>
      <w:r w:rsidR="00762F22">
        <w:rPr>
          <w:rStyle w:val="enspace"/>
          <w:color w:val="000000"/>
          <w:szCs w:val="22"/>
          <w:bdr w:val="none" w:sz="0" w:space="0" w:color="auto" w:frame="1"/>
          <w:shd w:val="clear" w:color="auto" w:fill="FFFFFF"/>
        </w:rPr>
        <w:t xml:space="preserve"> </w:t>
      </w:r>
      <w:r w:rsidR="0066729A">
        <w:rPr>
          <w:rStyle w:val="enspace"/>
          <w:color w:val="000000"/>
          <w:szCs w:val="22"/>
          <w:bdr w:val="none" w:sz="0" w:space="0" w:color="auto" w:frame="1"/>
          <w:shd w:val="clear" w:color="auto" w:fill="FFFFFF"/>
        </w:rPr>
        <w:t xml:space="preserve">options in truancy cases. The bill includes changes to </w:t>
      </w:r>
      <w:r w:rsidR="003A63B9">
        <w:rPr>
          <w:rStyle w:val="enspace"/>
          <w:color w:val="000000"/>
          <w:szCs w:val="22"/>
          <w:bdr w:val="none" w:sz="0" w:space="0" w:color="auto" w:frame="1"/>
          <w:shd w:val="clear" w:color="auto" w:fill="FFFFFF"/>
        </w:rPr>
        <w:t xml:space="preserve">probation processing and supervision of both status offense and </w:t>
      </w:r>
      <w:r w:rsidR="0066729A">
        <w:rPr>
          <w:rStyle w:val="enspace"/>
          <w:color w:val="000000"/>
          <w:szCs w:val="22"/>
          <w:bdr w:val="none" w:sz="0" w:space="0" w:color="auto" w:frame="1"/>
          <w:shd w:val="clear" w:color="auto" w:fill="FFFFFF"/>
        </w:rPr>
        <w:t>delinquency cases</w:t>
      </w:r>
      <w:r w:rsidR="003A63B9">
        <w:rPr>
          <w:rStyle w:val="enspace"/>
          <w:color w:val="000000"/>
          <w:szCs w:val="22"/>
          <w:bdr w:val="none" w:sz="0" w:space="0" w:color="auto" w:frame="1"/>
          <w:shd w:val="clear" w:color="auto" w:fill="FFFFFF"/>
        </w:rPr>
        <w:t>.</w:t>
      </w:r>
      <w:r w:rsidR="00762F22">
        <w:rPr>
          <w:rStyle w:val="enspace"/>
          <w:color w:val="000000"/>
          <w:szCs w:val="22"/>
          <w:bdr w:val="none" w:sz="0" w:space="0" w:color="auto" w:frame="1"/>
          <w:shd w:val="clear" w:color="auto" w:fill="FFFFFF"/>
        </w:rPr>
        <w:t xml:space="preserve"> Due to amendments in the last week of session, </w:t>
      </w:r>
      <w:r w:rsidR="0066729A">
        <w:rPr>
          <w:rStyle w:val="enspace"/>
          <w:color w:val="000000"/>
          <w:szCs w:val="22"/>
          <w:bdr w:val="none" w:sz="0" w:space="0" w:color="auto" w:frame="1"/>
          <w:shd w:val="clear" w:color="auto" w:fill="FFFFFF"/>
        </w:rPr>
        <w:t xml:space="preserve">AB 901 </w:t>
      </w:r>
      <w:r w:rsidR="00762F22">
        <w:rPr>
          <w:rStyle w:val="enspace"/>
          <w:color w:val="000000"/>
          <w:szCs w:val="22"/>
          <w:bdr w:val="none" w:sz="0" w:space="0" w:color="auto" w:frame="1"/>
          <w:shd w:val="clear" w:color="auto" w:fill="FFFFFF"/>
        </w:rPr>
        <w:t>went</w:t>
      </w:r>
      <w:r w:rsidR="0066729A">
        <w:rPr>
          <w:rStyle w:val="enspace"/>
          <w:color w:val="000000"/>
          <w:szCs w:val="22"/>
          <w:bdr w:val="none" w:sz="0" w:space="0" w:color="auto" w:frame="1"/>
          <w:shd w:val="clear" w:color="auto" w:fill="FFFFFF"/>
        </w:rPr>
        <w:t xml:space="preserve"> back to the Senate Educatio</w:t>
      </w:r>
      <w:r w:rsidR="00BF400A">
        <w:rPr>
          <w:rStyle w:val="enspace"/>
          <w:color w:val="000000"/>
          <w:szCs w:val="22"/>
          <w:bdr w:val="none" w:sz="0" w:space="0" w:color="auto" w:frame="1"/>
          <w:shd w:val="clear" w:color="auto" w:fill="FFFFFF"/>
        </w:rPr>
        <w:t>n</w:t>
      </w:r>
      <w:r w:rsidR="0066729A">
        <w:rPr>
          <w:rStyle w:val="enspace"/>
          <w:color w:val="000000"/>
          <w:szCs w:val="22"/>
          <w:bdr w:val="none" w:sz="0" w:space="0" w:color="auto" w:frame="1"/>
          <w:shd w:val="clear" w:color="auto" w:fill="FFFFFF"/>
        </w:rPr>
        <w:t xml:space="preserve"> Committee </w:t>
      </w:r>
      <w:r w:rsidR="00762F22">
        <w:rPr>
          <w:rStyle w:val="enspace"/>
          <w:color w:val="000000"/>
          <w:szCs w:val="22"/>
          <w:bdr w:val="none" w:sz="0" w:space="0" w:color="auto" w:frame="1"/>
          <w:shd w:val="clear" w:color="auto" w:fill="FFFFFF"/>
        </w:rPr>
        <w:t xml:space="preserve">where it was held as a two year bill that </w:t>
      </w:r>
      <w:r w:rsidR="0066729A">
        <w:rPr>
          <w:rStyle w:val="enspace"/>
          <w:color w:val="000000"/>
          <w:szCs w:val="22"/>
          <w:bdr w:val="none" w:sz="0" w:space="0" w:color="auto" w:frame="1"/>
          <w:shd w:val="clear" w:color="auto" w:fill="FFFFFF"/>
        </w:rPr>
        <w:t xml:space="preserve">will be taken up again in 2020. In its present form, </w:t>
      </w:r>
      <w:r w:rsidR="00BF400A">
        <w:rPr>
          <w:rStyle w:val="enspace"/>
          <w:color w:val="000000"/>
          <w:szCs w:val="22"/>
          <w:bdr w:val="none" w:sz="0" w:space="0" w:color="auto" w:frame="1"/>
          <w:shd w:val="clear" w:color="auto" w:fill="FFFFFF"/>
        </w:rPr>
        <w:t>AB 901 does this:</w:t>
      </w:r>
    </w:p>
    <w:p w14:paraId="7CC0BC45" w14:textId="0159BDCE" w:rsidR="00B906F6" w:rsidRDefault="00826B5D" w:rsidP="00BF400A">
      <w:pPr>
        <w:pStyle w:val="NormalWeb"/>
        <w:numPr>
          <w:ilvl w:val="0"/>
          <w:numId w:val="47"/>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States legislative intent </w:t>
      </w:r>
      <w:r w:rsidR="00B906F6">
        <w:rPr>
          <w:rStyle w:val="enspace"/>
          <w:color w:val="000000"/>
          <w:szCs w:val="22"/>
          <w:bdr w:val="none" w:sz="0" w:space="0" w:color="auto" w:frame="1"/>
          <w:shd w:val="clear" w:color="auto" w:fill="FFFFFF"/>
        </w:rPr>
        <w:t>that truancy and other status offenses should be diverted from citation, arrest and court and that the role of probation should be clarified to prio</w:t>
      </w:r>
      <w:r w:rsidR="00762F22">
        <w:rPr>
          <w:rStyle w:val="enspace"/>
          <w:color w:val="000000"/>
          <w:szCs w:val="22"/>
          <w:bdr w:val="none" w:sz="0" w:space="0" w:color="auto" w:frame="1"/>
          <w:shd w:val="clear" w:color="auto" w:fill="FFFFFF"/>
        </w:rPr>
        <w:t>ritize</w:t>
      </w:r>
      <w:r w:rsidR="00B906F6">
        <w:rPr>
          <w:rStyle w:val="enspace"/>
          <w:color w:val="000000"/>
          <w:szCs w:val="22"/>
          <w:bdr w:val="none" w:sz="0" w:space="0" w:color="auto" w:frame="1"/>
          <w:shd w:val="clear" w:color="auto" w:fill="FFFFFF"/>
        </w:rPr>
        <w:t xml:space="preserve"> diversion, </w:t>
      </w:r>
      <w:r w:rsidR="00762F22">
        <w:rPr>
          <w:rStyle w:val="enspace"/>
          <w:color w:val="000000"/>
          <w:szCs w:val="22"/>
          <w:bdr w:val="none" w:sz="0" w:space="0" w:color="auto" w:frame="1"/>
          <w:shd w:val="clear" w:color="auto" w:fill="FFFFFF"/>
        </w:rPr>
        <w:t>alternatives to</w:t>
      </w:r>
      <w:r w:rsidR="00B906F6">
        <w:rPr>
          <w:rStyle w:val="enspace"/>
          <w:color w:val="000000"/>
          <w:szCs w:val="22"/>
          <w:bdr w:val="none" w:sz="0" w:space="0" w:color="auto" w:frame="1"/>
          <w:shd w:val="clear" w:color="auto" w:fill="FFFFFF"/>
        </w:rPr>
        <w:t xml:space="preserve"> detention, a</w:t>
      </w:r>
      <w:r w:rsidR="008445BB">
        <w:rPr>
          <w:rStyle w:val="enspace"/>
          <w:color w:val="000000"/>
          <w:szCs w:val="22"/>
          <w:bdr w:val="none" w:sz="0" w:space="0" w:color="auto" w:frame="1"/>
          <w:shd w:val="clear" w:color="auto" w:fill="FFFFFF"/>
        </w:rPr>
        <w:t>n</w:t>
      </w:r>
      <w:r w:rsidR="00B906F6">
        <w:rPr>
          <w:rStyle w:val="enspace"/>
          <w:color w:val="000000"/>
          <w:szCs w:val="22"/>
          <w:bdr w:val="none" w:sz="0" w:space="0" w:color="auto" w:frame="1"/>
          <w:shd w:val="clear" w:color="auto" w:fill="FFFFFF"/>
        </w:rPr>
        <w:t>d county based alternativ</w:t>
      </w:r>
      <w:r w:rsidR="00762F22">
        <w:rPr>
          <w:rStyle w:val="enspace"/>
          <w:color w:val="000000"/>
          <w:szCs w:val="22"/>
          <w:bdr w:val="none" w:sz="0" w:space="0" w:color="auto" w:frame="1"/>
          <w:shd w:val="clear" w:color="auto" w:fill="FFFFFF"/>
        </w:rPr>
        <w:t>e</w:t>
      </w:r>
      <w:r w:rsidR="00B906F6">
        <w:rPr>
          <w:rStyle w:val="enspace"/>
          <w:color w:val="000000"/>
          <w:szCs w:val="22"/>
          <w:bdr w:val="none" w:sz="0" w:space="0" w:color="auto" w:frame="1"/>
          <w:shd w:val="clear" w:color="auto" w:fill="FFFFFF"/>
        </w:rPr>
        <w:t>s to state (DJJ) commitment.</w:t>
      </w:r>
    </w:p>
    <w:p w14:paraId="4BEE9AFD" w14:textId="6842C65A" w:rsidR="00BF400A" w:rsidRDefault="00B906F6" w:rsidP="00BF400A">
      <w:pPr>
        <w:pStyle w:val="NormalWeb"/>
        <w:numPr>
          <w:ilvl w:val="0"/>
          <w:numId w:val="47"/>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R</w:t>
      </w:r>
      <w:r w:rsidR="00BF400A">
        <w:rPr>
          <w:rStyle w:val="enspace"/>
          <w:color w:val="000000"/>
          <w:szCs w:val="22"/>
          <w:bdr w:val="none" w:sz="0" w:space="0" w:color="auto" w:frame="1"/>
          <w:shd w:val="clear" w:color="auto" w:fill="FFFFFF"/>
        </w:rPr>
        <w:t>emoves truancy from WIC Section 601 as a status offense that can result in wardship.</w:t>
      </w:r>
    </w:p>
    <w:p w14:paraId="108A1B42" w14:textId="3AADF7AE" w:rsidR="00706A01" w:rsidRDefault="00BF400A" w:rsidP="00BF400A">
      <w:pPr>
        <w:pStyle w:val="NormalWeb"/>
        <w:numPr>
          <w:ilvl w:val="0"/>
          <w:numId w:val="47"/>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Adds numerous changes to the Education and Welfare and Institutions Codes</w:t>
      </w:r>
      <w:r w:rsidR="00E55F8D">
        <w:rPr>
          <w:rStyle w:val="enspace"/>
          <w:color w:val="000000"/>
          <w:szCs w:val="22"/>
          <w:bdr w:val="none" w:sz="0" w:space="0" w:color="auto" w:frame="1"/>
          <w:shd w:val="clear" w:color="auto" w:fill="FFFFFF"/>
        </w:rPr>
        <w:t>, recasting</w:t>
      </w:r>
      <w:r>
        <w:rPr>
          <w:rStyle w:val="enspace"/>
          <w:color w:val="000000"/>
          <w:szCs w:val="22"/>
          <w:bdr w:val="none" w:sz="0" w:space="0" w:color="auto" w:frame="1"/>
          <w:shd w:val="clear" w:color="auto" w:fill="FFFFFF"/>
        </w:rPr>
        <w:t xml:space="preserve"> how truancy cases can be processed by SARBs and through local truancy mediation programs</w:t>
      </w:r>
      <w:r w:rsidR="00002791">
        <w:rPr>
          <w:rStyle w:val="enspace"/>
          <w:color w:val="000000"/>
          <w:szCs w:val="22"/>
          <w:bdr w:val="none" w:sz="0" w:space="0" w:color="auto" w:frame="1"/>
          <w:shd w:val="clear" w:color="auto" w:fill="FFFFFF"/>
        </w:rPr>
        <w:t>; deletes</w:t>
      </w:r>
      <w:r w:rsidR="00706A01">
        <w:rPr>
          <w:rStyle w:val="enspace"/>
          <w:color w:val="000000"/>
          <w:szCs w:val="22"/>
          <w:bdr w:val="none" w:sz="0" w:space="0" w:color="auto" w:frame="1"/>
          <w:shd w:val="clear" w:color="auto" w:fill="FFFFFF"/>
        </w:rPr>
        <w:t xml:space="preserve"> </w:t>
      </w:r>
      <w:r w:rsidR="006653DD">
        <w:rPr>
          <w:rStyle w:val="enspace"/>
          <w:color w:val="000000"/>
          <w:szCs w:val="22"/>
          <w:bdr w:val="none" w:sz="0" w:space="0" w:color="auto" w:frame="1"/>
          <w:shd w:val="clear" w:color="auto" w:fill="FFFFFF"/>
        </w:rPr>
        <w:t>authority of SARBs, probation and DA’s to trigger wardship proceedings for truancy.</w:t>
      </w:r>
      <w:r w:rsidR="00706A01">
        <w:rPr>
          <w:rStyle w:val="enspace"/>
          <w:color w:val="000000"/>
          <w:szCs w:val="22"/>
          <w:bdr w:val="none" w:sz="0" w:space="0" w:color="auto" w:frame="1"/>
          <w:shd w:val="clear" w:color="auto" w:fill="FFFFFF"/>
        </w:rPr>
        <w:t xml:space="preserve"> </w:t>
      </w:r>
    </w:p>
    <w:p w14:paraId="3624CD90" w14:textId="0ACFB7A4" w:rsidR="00B906F6" w:rsidRDefault="00706A01" w:rsidP="00BF400A">
      <w:pPr>
        <w:pStyle w:val="NormalWeb"/>
        <w:numPr>
          <w:ilvl w:val="0"/>
          <w:numId w:val="47"/>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Changes the criteria for referral and enrollment of truants in community day schools and alters the</w:t>
      </w:r>
      <w:r w:rsidR="00826B5D">
        <w:rPr>
          <w:rStyle w:val="enspace"/>
          <w:color w:val="000000"/>
          <w:szCs w:val="22"/>
          <w:bdr w:val="none" w:sz="0" w:space="0" w:color="auto" w:frame="1"/>
          <w:shd w:val="clear" w:color="auto" w:fill="FFFFFF"/>
        </w:rPr>
        <w:t xml:space="preserve"> </w:t>
      </w:r>
      <w:r>
        <w:rPr>
          <w:rStyle w:val="enspace"/>
          <w:color w:val="000000"/>
          <w:szCs w:val="22"/>
          <w:bdr w:val="none" w:sz="0" w:space="0" w:color="auto" w:frame="1"/>
          <w:shd w:val="clear" w:color="auto" w:fill="FFFFFF"/>
        </w:rPr>
        <w:t xml:space="preserve">local control funding </w:t>
      </w:r>
      <w:r w:rsidR="00826B5D">
        <w:rPr>
          <w:rStyle w:val="enspace"/>
          <w:color w:val="000000"/>
          <w:szCs w:val="22"/>
          <w:bdr w:val="none" w:sz="0" w:space="0" w:color="auto" w:frame="1"/>
          <w:shd w:val="clear" w:color="auto" w:fill="FFFFFF"/>
        </w:rPr>
        <w:t xml:space="preserve">formula </w:t>
      </w:r>
      <w:r w:rsidR="00B906F6">
        <w:rPr>
          <w:rStyle w:val="enspace"/>
          <w:color w:val="000000"/>
          <w:szCs w:val="22"/>
          <w:bdr w:val="none" w:sz="0" w:space="0" w:color="auto" w:frame="1"/>
          <w:shd w:val="clear" w:color="auto" w:fill="FFFFFF"/>
        </w:rPr>
        <w:t>to include supplemental funds for community schools.</w:t>
      </w:r>
    </w:p>
    <w:p w14:paraId="60F2F600" w14:textId="0F04915A" w:rsidR="00B906F6" w:rsidRDefault="00B906F6" w:rsidP="00BF400A">
      <w:pPr>
        <w:pStyle w:val="NormalWeb"/>
        <w:numPr>
          <w:ilvl w:val="0"/>
          <w:numId w:val="47"/>
        </w:numPr>
        <w:spacing w:before="0" w:beforeAutospacing="0" w:after="0" w:afterAutospacing="0"/>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 xml:space="preserve">Modifies Ed. Code sections holding parents accountable for a child’s failure to attend school. </w:t>
      </w:r>
    </w:p>
    <w:p w14:paraId="31EB4946" w14:textId="37F6BF2D" w:rsidR="006653DD" w:rsidRDefault="006653DD" w:rsidP="00AE54EF">
      <w:pPr>
        <w:pStyle w:val="NormalWeb"/>
        <w:numPr>
          <w:ilvl w:val="0"/>
          <w:numId w:val="47"/>
        </w:numPr>
        <w:spacing w:before="0" w:beforeAutospacing="0" w:after="0" w:afterAutospacing="0"/>
        <w:textAlignment w:val="baseline"/>
        <w:rPr>
          <w:rStyle w:val="enspace"/>
          <w:color w:val="000000"/>
          <w:szCs w:val="22"/>
          <w:bdr w:val="none" w:sz="0" w:space="0" w:color="auto" w:frame="1"/>
          <w:shd w:val="clear" w:color="auto" w:fill="FFFFFF"/>
        </w:rPr>
      </w:pPr>
      <w:r w:rsidRPr="006653DD">
        <w:rPr>
          <w:rStyle w:val="enspace"/>
          <w:color w:val="000000"/>
          <w:szCs w:val="22"/>
          <w:bdr w:val="none" w:sz="0" w:space="0" w:color="auto" w:frame="1"/>
          <w:shd w:val="clear" w:color="auto" w:fill="FFFFFF"/>
        </w:rPr>
        <w:t>Amends WIC Sectio</w:t>
      </w:r>
      <w:r w:rsidR="00E55F8D">
        <w:rPr>
          <w:rStyle w:val="enspace"/>
          <w:color w:val="000000"/>
          <w:szCs w:val="22"/>
          <w:bdr w:val="none" w:sz="0" w:space="0" w:color="auto" w:frame="1"/>
          <w:shd w:val="clear" w:color="auto" w:fill="FFFFFF"/>
        </w:rPr>
        <w:t>n</w:t>
      </w:r>
      <w:r w:rsidRPr="006653DD">
        <w:rPr>
          <w:rStyle w:val="enspace"/>
          <w:color w:val="000000"/>
          <w:szCs w:val="22"/>
          <w:bdr w:val="none" w:sz="0" w:space="0" w:color="auto" w:frame="1"/>
          <w:shd w:val="clear" w:color="auto" w:fill="FFFFFF"/>
        </w:rPr>
        <w:t xml:space="preserve"> 236</w:t>
      </w:r>
      <w:r w:rsidR="00E55F8D">
        <w:rPr>
          <w:rStyle w:val="enspace"/>
          <w:color w:val="000000"/>
          <w:szCs w:val="22"/>
          <w:bdr w:val="none" w:sz="0" w:space="0" w:color="auto" w:frame="1"/>
          <w:shd w:val="clear" w:color="auto" w:fill="FFFFFF"/>
        </w:rPr>
        <w:t xml:space="preserve"> defining the </w:t>
      </w:r>
      <w:r w:rsidRPr="006653DD">
        <w:rPr>
          <w:rStyle w:val="enspace"/>
          <w:color w:val="000000"/>
          <w:szCs w:val="22"/>
          <w:bdr w:val="none" w:sz="0" w:space="0" w:color="auto" w:frame="1"/>
          <w:shd w:val="clear" w:color="auto" w:fill="FFFFFF"/>
        </w:rPr>
        <w:t>role of probation to provide that</w:t>
      </w:r>
      <w:r w:rsidR="00E55F8D">
        <w:rPr>
          <w:rStyle w:val="enspace"/>
          <w:color w:val="000000"/>
          <w:szCs w:val="22"/>
          <w:bdr w:val="none" w:sz="0" w:space="0" w:color="auto" w:frame="1"/>
          <w:shd w:val="clear" w:color="auto" w:fill="FFFFFF"/>
        </w:rPr>
        <w:t xml:space="preserve"> where </w:t>
      </w:r>
      <w:r w:rsidRPr="006653DD">
        <w:rPr>
          <w:rStyle w:val="enspace"/>
          <w:color w:val="000000"/>
          <w:szCs w:val="22"/>
          <w:bdr w:val="none" w:sz="0" w:space="0" w:color="auto" w:frame="1"/>
          <w:shd w:val="clear" w:color="auto" w:fill="FFFFFF"/>
        </w:rPr>
        <w:t>probation services or programs are offered to minors not on probation (</w:t>
      </w:r>
      <w:r w:rsidR="00002791">
        <w:rPr>
          <w:rStyle w:val="enspace"/>
          <w:color w:val="000000"/>
          <w:szCs w:val="22"/>
          <w:bdr w:val="none" w:sz="0" w:space="0" w:color="auto" w:frame="1"/>
          <w:shd w:val="clear" w:color="auto" w:fill="FFFFFF"/>
        </w:rPr>
        <w:t>or to</w:t>
      </w:r>
      <w:r w:rsidRPr="006653DD">
        <w:rPr>
          <w:rStyle w:val="enspace"/>
          <w:color w:val="000000"/>
          <w:szCs w:val="22"/>
          <w:bdr w:val="none" w:sz="0" w:space="0" w:color="auto" w:frame="1"/>
          <w:shd w:val="clear" w:color="auto" w:fill="FFFFFF"/>
        </w:rPr>
        <w:t xml:space="preserve"> parents)</w:t>
      </w:r>
      <w:r w:rsidR="00E55F8D">
        <w:rPr>
          <w:rStyle w:val="enspace"/>
          <w:color w:val="000000"/>
          <w:szCs w:val="22"/>
          <w:bdr w:val="none" w:sz="0" w:space="0" w:color="auto" w:frame="1"/>
          <w:shd w:val="clear" w:color="auto" w:fill="FFFFFF"/>
        </w:rPr>
        <w:t xml:space="preserve">, </w:t>
      </w:r>
      <w:r w:rsidR="00002791">
        <w:rPr>
          <w:rStyle w:val="enspace"/>
          <w:color w:val="000000"/>
          <w:szCs w:val="22"/>
          <w:bdr w:val="none" w:sz="0" w:space="0" w:color="auto" w:frame="1"/>
          <w:shd w:val="clear" w:color="auto" w:fill="FFFFFF"/>
        </w:rPr>
        <w:t xml:space="preserve">programs </w:t>
      </w:r>
      <w:r w:rsidR="00E55F8D">
        <w:rPr>
          <w:rStyle w:val="enspace"/>
          <w:color w:val="000000"/>
          <w:szCs w:val="22"/>
          <w:bdr w:val="none" w:sz="0" w:space="0" w:color="auto" w:frame="1"/>
          <w:shd w:val="clear" w:color="auto" w:fill="FFFFFF"/>
        </w:rPr>
        <w:t>must b</w:t>
      </w:r>
      <w:r w:rsidRPr="006653DD">
        <w:rPr>
          <w:rStyle w:val="enspace"/>
          <w:color w:val="000000"/>
          <w:szCs w:val="22"/>
          <w:bdr w:val="none" w:sz="0" w:space="0" w:color="auto" w:frame="1"/>
          <w:shd w:val="clear" w:color="auto" w:fill="FFFFFF"/>
        </w:rPr>
        <w:t>e voluntary and</w:t>
      </w:r>
      <w:r w:rsidR="00002791">
        <w:rPr>
          <w:rStyle w:val="enspace"/>
          <w:color w:val="000000"/>
          <w:szCs w:val="22"/>
          <w:bdr w:val="none" w:sz="0" w:space="0" w:color="auto" w:frame="1"/>
          <w:shd w:val="clear" w:color="auto" w:fill="FFFFFF"/>
        </w:rPr>
        <w:t xml:space="preserve"> must </w:t>
      </w:r>
      <w:r w:rsidRPr="006653DD">
        <w:rPr>
          <w:rStyle w:val="enspace"/>
          <w:color w:val="000000"/>
          <w:szCs w:val="22"/>
          <w:bdr w:val="none" w:sz="0" w:space="0" w:color="auto" w:frame="1"/>
          <w:shd w:val="clear" w:color="auto" w:fill="FFFFFF"/>
        </w:rPr>
        <w:t>not include conditions or cons</w:t>
      </w:r>
      <w:r w:rsidR="00826B5D">
        <w:rPr>
          <w:rStyle w:val="enspace"/>
          <w:color w:val="000000"/>
          <w:szCs w:val="22"/>
          <w:bdr w:val="none" w:sz="0" w:space="0" w:color="auto" w:frame="1"/>
          <w:shd w:val="clear" w:color="auto" w:fill="FFFFFF"/>
        </w:rPr>
        <w:t>e</w:t>
      </w:r>
      <w:r w:rsidRPr="006653DD">
        <w:rPr>
          <w:rStyle w:val="enspace"/>
          <w:color w:val="000000"/>
          <w:szCs w:val="22"/>
          <w:bdr w:val="none" w:sz="0" w:space="0" w:color="auto" w:frame="1"/>
          <w:shd w:val="clear" w:color="auto" w:fill="FFFFFF"/>
        </w:rPr>
        <w:t>quences for failure to engage or complete the program.</w:t>
      </w:r>
    </w:p>
    <w:p w14:paraId="3D3EF83A" w14:textId="5EC03618" w:rsidR="006653DD" w:rsidRDefault="006653DD" w:rsidP="000B1275">
      <w:pPr>
        <w:pStyle w:val="NormalWeb"/>
        <w:numPr>
          <w:ilvl w:val="0"/>
          <w:numId w:val="47"/>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sidRPr="006653DD">
        <w:rPr>
          <w:rStyle w:val="enspace"/>
          <w:color w:val="000000"/>
          <w:szCs w:val="22"/>
          <w:bdr w:val="none" w:sz="0" w:space="0" w:color="auto" w:frame="1"/>
          <w:shd w:val="clear" w:color="auto" w:fill="FFFFFF"/>
        </w:rPr>
        <w:t>For remaining status offenses, prior to issuing a notice to appear an arresting officer must firs</w:t>
      </w:r>
      <w:r w:rsidR="00826B5D">
        <w:rPr>
          <w:rStyle w:val="enspace"/>
          <w:color w:val="000000"/>
          <w:szCs w:val="22"/>
          <w:bdr w:val="none" w:sz="0" w:space="0" w:color="auto" w:frame="1"/>
          <w:shd w:val="clear" w:color="auto" w:fill="FFFFFF"/>
        </w:rPr>
        <w:t>t</w:t>
      </w:r>
      <w:r w:rsidRPr="006653DD">
        <w:rPr>
          <w:rStyle w:val="enspace"/>
          <w:color w:val="000000"/>
          <w:szCs w:val="22"/>
          <w:bdr w:val="none" w:sz="0" w:space="0" w:color="auto" w:frame="1"/>
          <w:shd w:val="clear" w:color="auto" w:fill="FFFFFF"/>
        </w:rPr>
        <w:t xml:space="preserve"> refer the minor for services to a “community-based resource” or another designat</w:t>
      </w:r>
      <w:r w:rsidR="00826B5D">
        <w:rPr>
          <w:rStyle w:val="enspace"/>
          <w:color w:val="000000"/>
          <w:szCs w:val="22"/>
          <w:bdr w:val="none" w:sz="0" w:space="0" w:color="auto" w:frame="1"/>
          <w:shd w:val="clear" w:color="auto" w:fill="FFFFFF"/>
        </w:rPr>
        <w:t>e</w:t>
      </w:r>
      <w:r w:rsidRPr="006653DD">
        <w:rPr>
          <w:rStyle w:val="enspace"/>
          <w:color w:val="000000"/>
          <w:szCs w:val="22"/>
          <w:bdr w:val="none" w:sz="0" w:space="0" w:color="auto" w:frame="1"/>
          <w:shd w:val="clear" w:color="auto" w:fill="FFFFFF"/>
        </w:rPr>
        <w:t xml:space="preserve">d service agency. </w:t>
      </w:r>
    </w:p>
    <w:p w14:paraId="7525766C" w14:textId="65A4D205" w:rsidR="006653DD" w:rsidRDefault="00E55F8D" w:rsidP="000B1275">
      <w:pPr>
        <w:pStyle w:val="NormalWeb"/>
        <w:numPr>
          <w:ilvl w:val="0"/>
          <w:numId w:val="47"/>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Deletes WIC Sec. 258 (infractions and misdemeanors) authority of the court or hearing officer to impose sanctions in truancy cases.</w:t>
      </w:r>
    </w:p>
    <w:p w14:paraId="1269C424" w14:textId="6B6B9396" w:rsidR="00E55F8D" w:rsidRDefault="00E55F8D" w:rsidP="000B1275">
      <w:pPr>
        <w:pStyle w:val="NormalWeb"/>
        <w:numPr>
          <w:ilvl w:val="0"/>
          <w:numId w:val="47"/>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Changes WIC Sec. 653.5 cr</w:t>
      </w:r>
      <w:r w:rsidR="00826B5D">
        <w:rPr>
          <w:rStyle w:val="enspace"/>
          <w:color w:val="000000"/>
          <w:szCs w:val="22"/>
          <w:bdr w:val="none" w:sz="0" w:space="0" w:color="auto" w:frame="1"/>
          <w:shd w:val="clear" w:color="auto" w:fill="FFFFFF"/>
        </w:rPr>
        <w:t>i</w:t>
      </w:r>
      <w:r>
        <w:rPr>
          <w:rStyle w:val="enspace"/>
          <w:color w:val="000000"/>
          <w:szCs w:val="22"/>
          <w:bdr w:val="none" w:sz="0" w:space="0" w:color="auto" w:frame="1"/>
          <w:shd w:val="clear" w:color="auto" w:fill="FFFFFF"/>
        </w:rPr>
        <w:t>teria for referral of 602 cases to the District Attorney by removing the requirement that a DA referral</w:t>
      </w:r>
      <w:r w:rsidR="00002791">
        <w:rPr>
          <w:rStyle w:val="enspace"/>
          <w:color w:val="000000"/>
          <w:szCs w:val="22"/>
          <w:bdr w:val="none" w:sz="0" w:space="0" w:color="auto" w:frame="1"/>
          <w:shd w:val="clear" w:color="auto" w:fill="FFFFFF"/>
        </w:rPr>
        <w:t xml:space="preserve"> must</w:t>
      </w:r>
      <w:r>
        <w:rPr>
          <w:rStyle w:val="enspace"/>
          <w:color w:val="000000"/>
          <w:szCs w:val="22"/>
          <w:bdr w:val="none" w:sz="0" w:space="0" w:color="auto" w:frame="1"/>
          <w:shd w:val="clear" w:color="auto" w:fill="FFFFFF"/>
        </w:rPr>
        <w:t xml:space="preserve"> be made where informal supervision has previously been tried.</w:t>
      </w:r>
    </w:p>
    <w:p w14:paraId="3C148141" w14:textId="77D20571" w:rsidR="00E55F8D" w:rsidRDefault="00E55F8D" w:rsidP="00E55F8D">
      <w:pPr>
        <w:pStyle w:val="NormalWeb"/>
        <w:numPr>
          <w:ilvl w:val="0"/>
          <w:numId w:val="47"/>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t>Mo</w:t>
      </w:r>
      <w:r w:rsidR="00826B5D">
        <w:rPr>
          <w:rStyle w:val="enspace"/>
          <w:color w:val="000000"/>
          <w:szCs w:val="22"/>
          <w:bdr w:val="none" w:sz="0" w:space="0" w:color="auto" w:frame="1"/>
          <w:shd w:val="clear" w:color="auto" w:fill="FFFFFF"/>
        </w:rPr>
        <w:t>d</w:t>
      </w:r>
      <w:r>
        <w:rPr>
          <w:rStyle w:val="enspace"/>
          <w:color w:val="000000"/>
          <w:szCs w:val="22"/>
          <w:bdr w:val="none" w:sz="0" w:space="0" w:color="auto" w:frame="1"/>
          <w:shd w:val="clear" w:color="auto" w:fill="FFFFFF"/>
        </w:rPr>
        <w:t xml:space="preserve">ifies WIC Section 654 (informal probation supervision) by </w:t>
      </w:r>
      <w:r w:rsidR="00826B5D">
        <w:rPr>
          <w:rStyle w:val="enspace"/>
          <w:color w:val="000000"/>
          <w:szCs w:val="22"/>
          <w:bdr w:val="none" w:sz="0" w:space="0" w:color="auto" w:frame="1"/>
          <w:shd w:val="clear" w:color="auto" w:fill="FFFFFF"/>
        </w:rPr>
        <w:t>r</w:t>
      </w:r>
      <w:r>
        <w:rPr>
          <w:rStyle w:val="enspace"/>
          <w:color w:val="000000"/>
          <w:szCs w:val="22"/>
          <w:bdr w:val="none" w:sz="0" w:space="0" w:color="auto" w:frame="1"/>
          <w:shd w:val="clear" w:color="auto" w:fill="FFFFFF"/>
        </w:rPr>
        <w:t>e</w:t>
      </w:r>
      <w:r w:rsidR="00826B5D">
        <w:rPr>
          <w:rStyle w:val="enspace"/>
          <w:color w:val="000000"/>
          <w:szCs w:val="22"/>
          <w:bdr w:val="none" w:sz="0" w:space="0" w:color="auto" w:frame="1"/>
          <w:shd w:val="clear" w:color="auto" w:fill="FFFFFF"/>
        </w:rPr>
        <w:t>-</w:t>
      </w:r>
      <w:r>
        <w:rPr>
          <w:rStyle w:val="enspace"/>
          <w:color w:val="000000"/>
          <w:szCs w:val="22"/>
          <w:bdr w:val="none" w:sz="0" w:space="0" w:color="auto" w:frame="1"/>
          <w:shd w:val="clear" w:color="auto" w:fill="FFFFFF"/>
        </w:rPr>
        <w:t>defining the types of services to which the juvenile may be referred and by removing the requirement that a failure by the minor to participate in the program for 60 days must result in the filing of a wardship petition by the probation officer (or by referral to the DA); the in</w:t>
      </w:r>
      <w:r w:rsidR="00826B5D">
        <w:rPr>
          <w:rStyle w:val="enspace"/>
          <w:color w:val="000000"/>
          <w:szCs w:val="22"/>
          <w:bdr w:val="none" w:sz="0" w:space="0" w:color="auto" w:frame="1"/>
          <w:shd w:val="clear" w:color="auto" w:fill="FFFFFF"/>
        </w:rPr>
        <w:t>itiation</w:t>
      </w:r>
      <w:r>
        <w:rPr>
          <w:rStyle w:val="enspace"/>
          <w:color w:val="000000"/>
          <w:szCs w:val="22"/>
          <w:bdr w:val="none" w:sz="0" w:space="0" w:color="auto" w:frame="1"/>
          <w:shd w:val="clear" w:color="auto" w:fill="FFFFFF"/>
        </w:rPr>
        <w:t xml:space="preserve"> of pet</w:t>
      </w:r>
      <w:r w:rsidR="00826B5D">
        <w:rPr>
          <w:rStyle w:val="enspace"/>
          <w:color w:val="000000"/>
          <w:szCs w:val="22"/>
          <w:bdr w:val="none" w:sz="0" w:space="0" w:color="auto" w:frame="1"/>
          <w:shd w:val="clear" w:color="auto" w:fill="FFFFFF"/>
        </w:rPr>
        <w:t>i</w:t>
      </w:r>
      <w:r>
        <w:rPr>
          <w:rStyle w:val="enspace"/>
          <w:color w:val="000000"/>
          <w:szCs w:val="22"/>
          <w:bdr w:val="none" w:sz="0" w:space="0" w:color="auto" w:frame="1"/>
          <w:shd w:val="clear" w:color="auto" w:fill="FFFFFF"/>
        </w:rPr>
        <w:t>tion proceedings by the probation officer becomes discretionary rather than mandatory in these situations.</w:t>
      </w:r>
    </w:p>
    <w:p w14:paraId="4F27BC6E" w14:textId="0AD3CB75" w:rsidR="00826B5D" w:rsidRDefault="00826B5D" w:rsidP="00E55F8D">
      <w:pPr>
        <w:pStyle w:val="NormalWeb"/>
        <w:numPr>
          <w:ilvl w:val="0"/>
          <w:numId w:val="47"/>
        </w:numPr>
        <w:shd w:val="clear" w:color="auto" w:fill="FFFFFF"/>
        <w:spacing w:before="0" w:beforeAutospacing="0" w:after="0" w:afterAutospacing="0"/>
        <w:jc w:val="both"/>
        <w:textAlignment w:val="baseline"/>
        <w:rPr>
          <w:rStyle w:val="enspace"/>
          <w:color w:val="000000"/>
          <w:szCs w:val="22"/>
          <w:bdr w:val="none" w:sz="0" w:space="0" w:color="auto" w:frame="1"/>
          <w:shd w:val="clear" w:color="auto" w:fill="FFFFFF"/>
        </w:rPr>
      </w:pPr>
      <w:r>
        <w:rPr>
          <w:rStyle w:val="enspace"/>
          <w:color w:val="000000"/>
          <w:szCs w:val="22"/>
          <w:bdr w:val="none" w:sz="0" w:space="0" w:color="auto" w:frame="1"/>
          <w:shd w:val="clear" w:color="auto" w:fill="FFFFFF"/>
        </w:rPr>
        <w:lastRenderedPageBreak/>
        <w:t>Postpones the effective dates of the truancy-related provisions to be operative starting July 2021.</w:t>
      </w:r>
    </w:p>
    <w:p w14:paraId="2F281158" w14:textId="0B13207D" w:rsidR="002E5696" w:rsidRDefault="002E5696" w:rsidP="00826B5D">
      <w:pPr>
        <w:pStyle w:val="NormalWeb"/>
        <w:spacing w:before="0" w:beforeAutospacing="0" w:after="0" w:afterAutospacing="0"/>
        <w:ind w:left="360"/>
        <w:textAlignment w:val="baseline"/>
        <w:rPr>
          <w:rStyle w:val="enspace"/>
          <w:color w:val="000000"/>
          <w:szCs w:val="22"/>
          <w:bdr w:val="none" w:sz="0" w:space="0" w:color="auto" w:frame="1"/>
          <w:shd w:val="clear" w:color="auto" w:fill="FFFFFF"/>
        </w:rPr>
      </w:pPr>
    </w:p>
    <w:p w14:paraId="1D2B68E6" w14:textId="1909BF74" w:rsidR="003428CC" w:rsidRPr="00B433D1" w:rsidRDefault="00E55F8D" w:rsidP="00C448FE">
      <w:pPr>
        <w:pStyle w:val="NormalWeb"/>
        <w:spacing w:before="0" w:beforeAutospacing="0" w:after="0" w:afterAutospacing="0"/>
        <w:textAlignment w:val="baseline"/>
        <w:rPr>
          <w:rStyle w:val="enspace"/>
          <w:b/>
          <w:i/>
          <w:color w:val="FF0000"/>
          <w:szCs w:val="22"/>
          <w:bdr w:val="none" w:sz="0" w:space="0" w:color="auto" w:frame="1"/>
          <w:shd w:val="clear" w:color="auto" w:fill="FFFFFF"/>
        </w:rPr>
      </w:pPr>
      <w:r>
        <w:rPr>
          <w:rStyle w:val="enspace"/>
          <w:color w:val="000000"/>
          <w:szCs w:val="22"/>
          <w:bdr w:val="none" w:sz="0" w:space="0" w:color="auto" w:frame="1"/>
          <w:shd w:val="clear" w:color="auto" w:fill="FFFFFF"/>
        </w:rPr>
        <w:t xml:space="preserve">This is a long and complex bill and the reader is </w:t>
      </w:r>
      <w:r w:rsidR="00E73758">
        <w:rPr>
          <w:rStyle w:val="enspace"/>
          <w:color w:val="000000"/>
          <w:szCs w:val="22"/>
          <w:bdr w:val="none" w:sz="0" w:space="0" w:color="auto" w:frame="1"/>
          <w:shd w:val="clear" w:color="auto" w:fill="FFFFFF"/>
        </w:rPr>
        <w:t xml:space="preserve">advised to consult the </w:t>
      </w:r>
      <w:r w:rsidR="009E2337">
        <w:rPr>
          <w:rStyle w:val="enspace"/>
          <w:color w:val="000000"/>
          <w:szCs w:val="22"/>
          <w:bdr w:val="none" w:sz="0" w:space="0" w:color="auto" w:frame="1"/>
          <w:shd w:val="clear" w:color="auto" w:fill="FFFFFF"/>
        </w:rPr>
        <w:t xml:space="preserve">full bill text for a </w:t>
      </w:r>
      <w:r w:rsidR="00E73758">
        <w:rPr>
          <w:rStyle w:val="enspace"/>
          <w:color w:val="000000"/>
          <w:szCs w:val="22"/>
          <w:bdr w:val="none" w:sz="0" w:space="0" w:color="auto" w:frame="1"/>
          <w:shd w:val="clear" w:color="auto" w:fill="FFFFFF"/>
        </w:rPr>
        <w:t>full appreciation of its many provision</w:t>
      </w:r>
      <w:r>
        <w:rPr>
          <w:rStyle w:val="enspace"/>
          <w:color w:val="000000"/>
          <w:szCs w:val="22"/>
          <w:bdr w:val="none" w:sz="0" w:space="0" w:color="auto" w:frame="1"/>
          <w:shd w:val="clear" w:color="auto" w:fill="FFFFFF"/>
        </w:rPr>
        <w:t>s, while also re</w:t>
      </w:r>
      <w:r w:rsidR="009E2337">
        <w:rPr>
          <w:rStyle w:val="enspace"/>
          <w:color w:val="000000"/>
          <w:szCs w:val="22"/>
          <w:bdr w:val="none" w:sz="0" w:space="0" w:color="auto" w:frame="1"/>
          <w:shd w:val="clear" w:color="auto" w:fill="FFFFFF"/>
        </w:rPr>
        <w:t>cognizing</w:t>
      </w:r>
      <w:r>
        <w:rPr>
          <w:rStyle w:val="enspace"/>
          <w:color w:val="000000"/>
          <w:szCs w:val="22"/>
          <w:bdr w:val="none" w:sz="0" w:space="0" w:color="auto" w:frame="1"/>
          <w:shd w:val="clear" w:color="auto" w:fill="FFFFFF"/>
        </w:rPr>
        <w:t xml:space="preserve"> that as a two-year bill, further changes are likely in 2020. </w:t>
      </w:r>
      <w:r w:rsidR="00E73758" w:rsidRPr="00C1360D">
        <w:rPr>
          <w:rStyle w:val="enspace"/>
          <w:b/>
          <w:i/>
          <w:color w:val="000000"/>
          <w:szCs w:val="22"/>
          <w:bdr w:val="none" w:sz="0" w:space="0" w:color="auto" w:frame="1"/>
          <w:shd w:val="clear" w:color="auto" w:fill="FFFFFF"/>
        </w:rPr>
        <w:t xml:space="preserve"> </w:t>
      </w:r>
      <w:r>
        <w:rPr>
          <w:rStyle w:val="enspace"/>
          <w:b/>
          <w:i/>
          <w:color w:val="000000"/>
          <w:szCs w:val="22"/>
          <w:bdr w:val="none" w:sz="0" w:space="0" w:color="auto" w:frame="1"/>
          <w:shd w:val="clear" w:color="auto" w:fill="FFFFFF"/>
        </w:rPr>
        <w:t>Passed the Assembly in an earlier version (</w:t>
      </w:r>
      <w:r w:rsidR="003A7E3E">
        <w:rPr>
          <w:rStyle w:val="enspace"/>
          <w:b/>
          <w:i/>
          <w:color w:val="000000"/>
          <w:szCs w:val="22"/>
          <w:bdr w:val="none" w:sz="0" w:space="0" w:color="auto" w:frame="1"/>
          <w:shd w:val="clear" w:color="auto" w:fill="FFFFFF"/>
        </w:rPr>
        <w:t xml:space="preserve">42-27-11). </w:t>
      </w:r>
      <w:r>
        <w:rPr>
          <w:rStyle w:val="enspace"/>
          <w:b/>
          <w:i/>
          <w:color w:val="000000"/>
          <w:szCs w:val="22"/>
          <w:bdr w:val="none" w:sz="0" w:space="0" w:color="auto" w:frame="1"/>
          <w:shd w:val="clear" w:color="auto" w:fill="FFFFFF"/>
        </w:rPr>
        <w:t xml:space="preserve">Then, after </w:t>
      </w:r>
      <w:r w:rsidR="009E2337">
        <w:rPr>
          <w:rStyle w:val="enspace"/>
          <w:b/>
          <w:i/>
          <w:color w:val="000000"/>
          <w:szCs w:val="22"/>
          <w:bdr w:val="none" w:sz="0" w:space="0" w:color="auto" w:frame="1"/>
          <w:shd w:val="clear" w:color="auto" w:fill="FFFFFF"/>
        </w:rPr>
        <w:t>9/6</w:t>
      </w:r>
      <w:r>
        <w:rPr>
          <w:rStyle w:val="enspace"/>
          <w:b/>
          <w:i/>
          <w:color w:val="000000"/>
          <w:szCs w:val="22"/>
          <w:bdr w:val="none" w:sz="0" w:space="0" w:color="auto" w:frame="1"/>
          <w:shd w:val="clear" w:color="auto" w:fill="FFFFFF"/>
        </w:rPr>
        <w:t xml:space="preserve"> amendments, re-referred to and held in the Sen.</w:t>
      </w:r>
      <w:r w:rsidR="00663934">
        <w:rPr>
          <w:rStyle w:val="enspace"/>
          <w:b/>
          <w:i/>
          <w:color w:val="000000"/>
          <w:szCs w:val="22"/>
          <w:bdr w:val="none" w:sz="0" w:space="0" w:color="auto" w:frame="1"/>
          <w:shd w:val="clear" w:color="auto" w:fill="FFFFFF"/>
        </w:rPr>
        <w:t xml:space="preserve"> Education</w:t>
      </w:r>
      <w:r w:rsidR="007F7C7E">
        <w:rPr>
          <w:rStyle w:val="enspace"/>
          <w:b/>
          <w:i/>
          <w:color w:val="000000"/>
          <w:szCs w:val="22"/>
          <w:bdr w:val="none" w:sz="0" w:space="0" w:color="auto" w:frame="1"/>
          <w:shd w:val="clear" w:color="auto" w:fill="FFFFFF"/>
        </w:rPr>
        <w:t xml:space="preserve"> Committee</w:t>
      </w:r>
      <w:r>
        <w:rPr>
          <w:rStyle w:val="enspace"/>
          <w:b/>
          <w:i/>
          <w:color w:val="000000"/>
          <w:szCs w:val="22"/>
          <w:bdr w:val="none" w:sz="0" w:space="0" w:color="auto" w:frame="1"/>
          <w:shd w:val="clear" w:color="auto" w:fill="FFFFFF"/>
        </w:rPr>
        <w:t>. Two year bill.</w:t>
      </w:r>
    </w:p>
    <w:p w14:paraId="082FB768" w14:textId="77777777" w:rsidR="003428CC" w:rsidRDefault="003428CC"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644793C0" w14:textId="5A3F0437" w:rsidR="00202120" w:rsidRPr="004D38ED" w:rsidRDefault="002969BF" w:rsidP="00202120">
      <w:pPr>
        <w:rPr>
          <w:b/>
          <w:i/>
        </w:rPr>
      </w:pPr>
      <w:r w:rsidRPr="006421C0">
        <w:rPr>
          <w:b/>
          <w:i/>
        </w:rPr>
        <w:sym w:font="Wingdings" w:char="F0FE"/>
      </w:r>
      <w:r w:rsidRPr="006421C0">
        <w:rPr>
          <w:b/>
          <w:i/>
        </w:rPr>
        <w:t xml:space="preserve"> </w:t>
      </w:r>
      <w:r w:rsidR="00202120" w:rsidRPr="006421C0">
        <w:rPr>
          <w:b/>
          <w:i/>
        </w:rPr>
        <w:t xml:space="preserve">AB 927 (Jones-Sawyer, D. – L.A.). Ability to pay fines or fees in juvenile proceedings. </w:t>
      </w:r>
      <w:r w:rsidR="00202120" w:rsidRPr="006421C0">
        <w:t>A</w:t>
      </w:r>
      <w:r w:rsidR="00202120">
        <w:t>B 9</w:t>
      </w:r>
      <w:r w:rsidR="00EB12BA">
        <w:t>2</w:t>
      </w:r>
      <w:r w:rsidR="00202120">
        <w:t>7 requires the criminal court, prior to imposing a fine or fee on a defendant for a misdemeanor or felony, to determine that the defendant has the ability to pay the fine or fee based on criteria specified in the bill. As amended, the bill applies these requirements to fines or fees imposed in juvenile</w:t>
      </w:r>
      <w:r w:rsidR="00EB12BA">
        <w:t xml:space="preserve"> delinquency</w:t>
      </w:r>
      <w:r w:rsidR="00202120">
        <w:t xml:space="preserve"> proceedings as well. </w:t>
      </w:r>
      <w:r w:rsidR="00202120" w:rsidRPr="004D38ED">
        <w:rPr>
          <w:b/>
          <w:i/>
        </w:rPr>
        <w:t>Passed the</w:t>
      </w:r>
      <w:r w:rsidR="0029544A" w:rsidRPr="004D38ED">
        <w:rPr>
          <w:b/>
          <w:i/>
        </w:rPr>
        <w:t xml:space="preserve"> </w:t>
      </w:r>
      <w:r w:rsidR="00202120" w:rsidRPr="004D38ED">
        <w:rPr>
          <w:b/>
          <w:i/>
        </w:rPr>
        <w:t>Assembly</w:t>
      </w:r>
      <w:r w:rsidR="00DE3E3E">
        <w:rPr>
          <w:b/>
          <w:i/>
        </w:rPr>
        <w:t xml:space="preserve"> (6</w:t>
      </w:r>
      <w:r w:rsidR="003D44F3">
        <w:rPr>
          <w:b/>
          <w:i/>
        </w:rPr>
        <w:t>3-5-11), passed the Senate (3</w:t>
      </w:r>
      <w:r w:rsidR="00DE3E3E">
        <w:rPr>
          <w:b/>
          <w:i/>
        </w:rPr>
        <w:t>2-</w:t>
      </w:r>
      <w:r w:rsidR="003D44F3">
        <w:rPr>
          <w:b/>
          <w:i/>
        </w:rPr>
        <w:t>5</w:t>
      </w:r>
      <w:r w:rsidR="00DE3E3E">
        <w:rPr>
          <w:b/>
          <w:i/>
        </w:rPr>
        <w:t>-</w:t>
      </w:r>
      <w:r w:rsidR="003D44F3">
        <w:rPr>
          <w:b/>
          <w:i/>
        </w:rPr>
        <w:t>3). Enrolled to the Governor 9/10.</w:t>
      </w:r>
    </w:p>
    <w:p w14:paraId="28FC2649" w14:textId="77777777" w:rsidR="00202120" w:rsidRPr="004D38ED" w:rsidRDefault="00202120" w:rsidP="002E6C80">
      <w:pPr>
        <w:pStyle w:val="NormalWeb"/>
        <w:spacing w:before="0" w:beforeAutospacing="0" w:after="0" w:afterAutospacing="0"/>
        <w:textAlignment w:val="baseline"/>
        <w:rPr>
          <w:rStyle w:val="enspace"/>
          <w:b/>
          <w:i/>
          <w:szCs w:val="22"/>
          <w:bdr w:val="none" w:sz="0" w:space="0" w:color="auto" w:frame="1"/>
          <w:shd w:val="clear" w:color="auto" w:fill="FFFFFF"/>
        </w:rPr>
      </w:pPr>
    </w:p>
    <w:p w14:paraId="6C5589D2" w14:textId="2E84374D" w:rsidR="00F21D8A" w:rsidRDefault="008A6512" w:rsidP="00340528">
      <w:pPr>
        <w:pStyle w:val="NormalWeb"/>
        <w:spacing w:before="0" w:beforeAutospacing="0" w:after="0" w:afterAutospacing="0"/>
        <w:textAlignment w:val="baseline"/>
        <w:rPr>
          <w:rStyle w:val="enspace"/>
          <w:b/>
          <w:i/>
          <w:szCs w:val="22"/>
          <w:bdr w:val="none" w:sz="0" w:space="0" w:color="auto" w:frame="1"/>
          <w:shd w:val="clear" w:color="auto" w:fill="FFFFFF"/>
        </w:rPr>
      </w:pPr>
      <w:r w:rsidRPr="006421C0">
        <w:rPr>
          <w:rStyle w:val="enspace"/>
          <w:b/>
          <w:i/>
          <w:szCs w:val="22"/>
          <w:bdr w:val="none" w:sz="0" w:space="0" w:color="auto" w:frame="1"/>
          <w:shd w:val="clear" w:color="auto" w:fill="FFFFFF"/>
        </w:rPr>
        <w:sym w:font="Wingdings" w:char="F0FE"/>
      </w:r>
      <w:r w:rsidRPr="006421C0">
        <w:rPr>
          <w:rStyle w:val="enspace"/>
          <w:b/>
          <w:i/>
          <w:szCs w:val="22"/>
          <w:bdr w:val="none" w:sz="0" w:space="0" w:color="auto" w:frame="1"/>
          <w:shd w:val="clear" w:color="auto" w:fill="FFFFFF"/>
        </w:rPr>
        <w:t xml:space="preserve"> </w:t>
      </w:r>
      <w:r w:rsidR="00F21D8A" w:rsidRPr="006421C0">
        <w:rPr>
          <w:rStyle w:val="enspace"/>
          <w:b/>
          <w:i/>
          <w:szCs w:val="22"/>
          <w:bdr w:val="none" w:sz="0" w:space="0" w:color="auto" w:frame="1"/>
          <w:shd w:val="clear" w:color="auto" w:fill="FFFFFF"/>
        </w:rPr>
        <w:t>AB 965 (Stone, D.- Santa Cruz). Credits reducing wait time for youth offender parole hearing</w:t>
      </w:r>
      <w:r w:rsidR="00877447" w:rsidRPr="006421C0">
        <w:rPr>
          <w:rStyle w:val="enspace"/>
          <w:b/>
          <w:i/>
          <w:szCs w:val="22"/>
          <w:bdr w:val="none" w:sz="0" w:space="0" w:color="auto" w:frame="1"/>
          <w:shd w:val="clear" w:color="auto" w:fill="FFFFFF"/>
        </w:rPr>
        <w:t>s</w:t>
      </w:r>
      <w:r w:rsidR="00F21D8A" w:rsidRPr="006421C0">
        <w:rPr>
          <w:rStyle w:val="enspace"/>
          <w:b/>
          <w:i/>
          <w:szCs w:val="22"/>
          <w:bdr w:val="none" w:sz="0" w:space="0" w:color="auto" w:frame="1"/>
          <w:shd w:val="clear" w:color="auto" w:fill="FFFFFF"/>
        </w:rPr>
        <w:t xml:space="preserve">. </w:t>
      </w:r>
      <w:r w:rsidR="00F21D8A">
        <w:rPr>
          <w:rStyle w:val="enspace"/>
          <w:color w:val="000000"/>
          <w:szCs w:val="22"/>
          <w:bdr w:val="none" w:sz="0" w:space="0" w:color="auto" w:frame="1"/>
          <w:shd w:val="clear" w:color="auto" w:fill="FFFFFF"/>
        </w:rPr>
        <w:t xml:space="preserve">Under current law a person serving a long or life prison term for a controlling offense committed while age 25 or younger is eligible </w:t>
      </w:r>
      <w:r w:rsidR="003A63B9">
        <w:rPr>
          <w:rStyle w:val="enspace"/>
          <w:color w:val="000000"/>
          <w:szCs w:val="22"/>
          <w:bdr w:val="none" w:sz="0" w:space="0" w:color="auto" w:frame="1"/>
          <w:shd w:val="clear" w:color="auto" w:fill="FFFFFF"/>
        </w:rPr>
        <w:t>(</w:t>
      </w:r>
      <w:r w:rsidR="00F21D8A">
        <w:rPr>
          <w:rStyle w:val="enspace"/>
          <w:color w:val="000000"/>
          <w:szCs w:val="22"/>
          <w:bdr w:val="none" w:sz="0" w:space="0" w:color="auto" w:frame="1"/>
          <w:shd w:val="clear" w:color="auto" w:fill="FFFFFF"/>
        </w:rPr>
        <w:t>after 15, 20 or 25 years of incarceration depending on the nature of the conviction) for a youth offender parole hearing at which the Board of Parole Hearings ma</w:t>
      </w:r>
      <w:r w:rsidR="002274AE">
        <w:rPr>
          <w:rStyle w:val="enspace"/>
          <w:color w:val="000000"/>
          <w:szCs w:val="22"/>
          <w:bdr w:val="none" w:sz="0" w:space="0" w:color="auto" w:frame="1"/>
          <w:shd w:val="clear" w:color="auto" w:fill="FFFFFF"/>
        </w:rPr>
        <w:t>y</w:t>
      </w:r>
      <w:r w:rsidR="00F21D8A">
        <w:rPr>
          <w:rStyle w:val="enspace"/>
          <w:color w:val="000000"/>
          <w:szCs w:val="22"/>
          <w:bdr w:val="none" w:sz="0" w:space="0" w:color="auto" w:frame="1"/>
          <w:shd w:val="clear" w:color="auto" w:fill="FFFFFF"/>
        </w:rPr>
        <w:t xml:space="preserve"> set a new or revised release date. </w:t>
      </w:r>
      <w:r w:rsidR="00C5753B">
        <w:rPr>
          <w:rStyle w:val="enspace"/>
          <w:color w:val="000000"/>
          <w:szCs w:val="22"/>
          <w:bdr w:val="none" w:sz="0" w:space="0" w:color="auto" w:frame="1"/>
          <w:shd w:val="clear" w:color="auto" w:fill="FFFFFF"/>
        </w:rPr>
        <w:t xml:space="preserve">As introduced, </w:t>
      </w:r>
      <w:r w:rsidR="00F21D8A">
        <w:rPr>
          <w:rStyle w:val="enspace"/>
          <w:color w:val="000000"/>
          <w:szCs w:val="22"/>
          <w:bdr w:val="none" w:sz="0" w:space="0" w:color="auto" w:frame="1"/>
          <w:shd w:val="clear" w:color="auto" w:fill="FFFFFF"/>
        </w:rPr>
        <w:t>AB 965 reduce</w:t>
      </w:r>
      <w:r w:rsidR="00C5753B">
        <w:rPr>
          <w:rStyle w:val="enspace"/>
          <w:color w:val="000000"/>
          <w:szCs w:val="22"/>
          <w:bdr w:val="none" w:sz="0" w:space="0" w:color="auto" w:frame="1"/>
          <w:shd w:val="clear" w:color="auto" w:fill="FFFFFF"/>
        </w:rPr>
        <w:t>d</w:t>
      </w:r>
      <w:r w:rsidR="00F21D8A">
        <w:rPr>
          <w:rStyle w:val="enspace"/>
          <w:color w:val="000000"/>
          <w:szCs w:val="22"/>
          <w:bdr w:val="none" w:sz="0" w:space="0" w:color="auto" w:frame="1"/>
          <w:shd w:val="clear" w:color="auto" w:fill="FFFFFF"/>
        </w:rPr>
        <w:t xml:space="preserve"> the net wait time for a youth offender parole hearing by the number of days of credit earned </w:t>
      </w:r>
      <w:r w:rsidR="002274AE">
        <w:rPr>
          <w:rStyle w:val="enspace"/>
          <w:color w:val="000000"/>
          <w:szCs w:val="22"/>
          <w:bdr w:val="none" w:sz="0" w:space="0" w:color="auto" w:frame="1"/>
          <w:shd w:val="clear" w:color="auto" w:fill="FFFFFF"/>
        </w:rPr>
        <w:t xml:space="preserve">by the </w:t>
      </w:r>
      <w:r w:rsidR="00F21D8A">
        <w:rPr>
          <w:rStyle w:val="enspace"/>
          <w:color w:val="000000"/>
          <w:szCs w:val="22"/>
          <w:bdr w:val="none" w:sz="0" w:space="0" w:color="auto" w:frame="1"/>
          <w:shd w:val="clear" w:color="auto" w:fill="FFFFFF"/>
        </w:rPr>
        <w:t xml:space="preserve">inmate </w:t>
      </w:r>
      <w:r w:rsidR="002274AE">
        <w:rPr>
          <w:rStyle w:val="enspace"/>
          <w:color w:val="000000"/>
          <w:szCs w:val="22"/>
          <w:bdr w:val="none" w:sz="0" w:space="0" w:color="auto" w:frame="1"/>
          <w:shd w:val="clear" w:color="auto" w:fill="FFFFFF"/>
        </w:rPr>
        <w:t xml:space="preserve">for </w:t>
      </w:r>
      <w:r w:rsidR="00F21D8A">
        <w:rPr>
          <w:rStyle w:val="enspace"/>
          <w:color w:val="000000"/>
          <w:szCs w:val="22"/>
          <w:bdr w:val="none" w:sz="0" w:space="0" w:color="auto" w:frame="1"/>
          <w:shd w:val="clear" w:color="auto" w:fill="FFFFFF"/>
        </w:rPr>
        <w:t>participation in CDCR rehabilitation or education programs.</w:t>
      </w:r>
      <w:r w:rsidR="00C5753B">
        <w:rPr>
          <w:rStyle w:val="enspace"/>
          <w:color w:val="000000"/>
          <w:szCs w:val="22"/>
          <w:bdr w:val="none" w:sz="0" w:space="0" w:color="auto" w:frame="1"/>
          <w:shd w:val="clear" w:color="auto" w:fill="FFFFFF"/>
        </w:rPr>
        <w:t xml:space="preserve"> As amended in August, the </w:t>
      </w:r>
      <w:r w:rsidR="003A63B9">
        <w:rPr>
          <w:rStyle w:val="enspace"/>
          <w:color w:val="000000"/>
          <w:szCs w:val="22"/>
          <w:bdr w:val="none" w:sz="0" w:space="0" w:color="auto" w:frame="1"/>
          <w:shd w:val="clear" w:color="auto" w:fill="FFFFFF"/>
        </w:rPr>
        <w:t xml:space="preserve">mandatory </w:t>
      </w:r>
      <w:r w:rsidR="00C5753B">
        <w:rPr>
          <w:rStyle w:val="enspace"/>
          <w:color w:val="000000"/>
          <w:szCs w:val="22"/>
          <w:bdr w:val="none" w:sz="0" w:space="0" w:color="auto" w:frame="1"/>
          <w:shd w:val="clear" w:color="auto" w:fill="FFFFFF"/>
        </w:rPr>
        <w:t>time-credit provisions were deleted. Now the bill defers to CDCR to adopt future regulations that would determine what if any prog</w:t>
      </w:r>
      <w:r w:rsidR="00B51657">
        <w:rPr>
          <w:rStyle w:val="enspace"/>
          <w:color w:val="000000"/>
          <w:szCs w:val="22"/>
          <w:bdr w:val="none" w:sz="0" w:space="0" w:color="auto" w:frame="1"/>
          <w:shd w:val="clear" w:color="auto" w:fill="FFFFFF"/>
        </w:rPr>
        <w:t>r</w:t>
      </w:r>
      <w:r w:rsidR="00C5753B">
        <w:rPr>
          <w:rStyle w:val="enspace"/>
          <w:color w:val="000000"/>
          <w:szCs w:val="22"/>
          <w:bdr w:val="none" w:sz="0" w:space="0" w:color="auto" w:frame="1"/>
          <w:shd w:val="clear" w:color="auto" w:fill="FFFFFF"/>
        </w:rPr>
        <w:t xml:space="preserve">am time-credits an eligible prisoner would </w:t>
      </w:r>
      <w:r w:rsidR="008445BB">
        <w:rPr>
          <w:rStyle w:val="enspace"/>
          <w:color w:val="000000"/>
          <w:szCs w:val="22"/>
          <w:bdr w:val="none" w:sz="0" w:space="0" w:color="auto" w:frame="1"/>
          <w:shd w:val="clear" w:color="auto" w:fill="FFFFFF"/>
        </w:rPr>
        <w:t>receive</w:t>
      </w:r>
      <w:r w:rsidR="00C5753B">
        <w:rPr>
          <w:rStyle w:val="enspace"/>
          <w:color w:val="000000"/>
          <w:szCs w:val="22"/>
          <w:bdr w:val="none" w:sz="0" w:space="0" w:color="auto" w:frame="1"/>
          <w:shd w:val="clear" w:color="auto" w:fill="FFFFFF"/>
        </w:rPr>
        <w:t xml:space="preserve"> to advance his or her youthful offender parole hearing date. </w:t>
      </w:r>
      <w:r w:rsidR="002274AE" w:rsidRPr="002274AE">
        <w:rPr>
          <w:rStyle w:val="enspace"/>
          <w:b/>
          <w:i/>
          <w:szCs w:val="22"/>
          <w:bdr w:val="none" w:sz="0" w:space="0" w:color="auto" w:frame="1"/>
          <w:shd w:val="clear" w:color="auto" w:fill="FFFFFF"/>
        </w:rPr>
        <w:t xml:space="preserve">Passed the Assembly </w:t>
      </w:r>
      <w:r w:rsidR="00340528">
        <w:rPr>
          <w:rStyle w:val="enspace"/>
          <w:b/>
          <w:i/>
          <w:szCs w:val="22"/>
          <w:bdr w:val="none" w:sz="0" w:space="0" w:color="auto" w:frame="1"/>
          <w:shd w:val="clear" w:color="auto" w:fill="FFFFFF"/>
        </w:rPr>
        <w:t>(</w:t>
      </w:r>
      <w:r w:rsidR="000A326F">
        <w:rPr>
          <w:rStyle w:val="enspace"/>
          <w:b/>
          <w:i/>
          <w:szCs w:val="22"/>
          <w:bdr w:val="none" w:sz="0" w:space="0" w:color="auto" w:frame="1"/>
          <w:shd w:val="clear" w:color="auto" w:fill="FFFFFF"/>
        </w:rPr>
        <w:t xml:space="preserve">concurrence, </w:t>
      </w:r>
      <w:r w:rsidR="00340528">
        <w:rPr>
          <w:rStyle w:val="enspace"/>
          <w:b/>
          <w:i/>
          <w:szCs w:val="22"/>
          <w:bdr w:val="none" w:sz="0" w:space="0" w:color="auto" w:frame="1"/>
          <w:shd w:val="clear" w:color="auto" w:fill="FFFFFF"/>
        </w:rPr>
        <w:t>4</w:t>
      </w:r>
      <w:r w:rsidR="003D44F3">
        <w:rPr>
          <w:rStyle w:val="enspace"/>
          <w:b/>
          <w:i/>
          <w:szCs w:val="22"/>
          <w:bdr w:val="none" w:sz="0" w:space="0" w:color="auto" w:frame="1"/>
          <w:shd w:val="clear" w:color="auto" w:fill="FFFFFF"/>
        </w:rPr>
        <w:t>7-</w:t>
      </w:r>
      <w:r w:rsidR="000A326F">
        <w:rPr>
          <w:rStyle w:val="enspace"/>
          <w:b/>
          <w:i/>
          <w:szCs w:val="22"/>
          <w:bdr w:val="none" w:sz="0" w:space="0" w:color="auto" w:frame="1"/>
          <w:shd w:val="clear" w:color="auto" w:fill="FFFFFF"/>
        </w:rPr>
        <w:t>27-5). Passed the Senate (26-12-2). Enrolled to the Governor 9/10</w:t>
      </w:r>
      <w:r>
        <w:rPr>
          <w:rStyle w:val="enspace"/>
          <w:b/>
          <w:i/>
          <w:szCs w:val="22"/>
          <w:bdr w:val="none" w:sz="0" w:space="0" w:color="auto" w:frame="1"/>
          <w:shd w:val="clear" w:color="auto" w:fill="FFFFFF"/>
        </w:rPr>
        <w:t>.</w:t>
      </w:r>
    </w:p>
    <w:p w14:paraId="75A98CF3" w14:textId="77777777" w:rsidR="00340528" w:rsidRDefault="00340528" w:rsidP="00340528">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28952C2F" w14:textId="17A4934B" w:rsidR="00FA7B15" w:rsidRPr="00EA1AF7" w:rsidRDefault="002E6C80" w:rsidP="003858BA">
      <w:pPr>
        <w:pStyle w:val="NormalWeb"/>
        <w:spacing w:before="0" w:beforeAutospacing="0" w:after="0" w:afterAutospacing="0"/>
        <w:textAlignment w:val="baseline"/>
        <w:rPr>
          <w:rStyle w:val="enspace"/>
          <w:b/>
          <w:i/>
          <w:color w:val="FF0000"/>
          <w:szCs w:val="22"/>
          <w:bdr w:val="none" w:sz="0" w:space="0" w:color="auto" w:frame="1"/>
          <w:shd w:val="clear" w:color="auto" w:fill="FFFFFF"/>
        </w:rPr>
      </w:pPr>
      <w:r w:rsidRPr="008A6512">
        <w:rPr>
          <w:rStyle w:val="enspace"/>
          <w:b/>
          <w:i/>
          <w:color w:val="000000" w:themeColor="text1"/>
          <w:szCs w:val="22"/>
          <w:bdr w:val="none" w:sz="0" w:space="0" w:color="auto" w:frame="1"/>
          <w:shd w:val="clear" w:color="auto" w:fill="FFFFFF"/>
        </w:rPr>
        <w:t xml:space="preserve">AB 995 (Ting, D.- S.F.) </w:t>
      </w:r>
      <w:r w:rsidRPr="008A6512">
        <w:rPr>
          <w:rStyle w:val="enspace"/>
          <w:b/>
          <w:i/>
          <w:strike/>
          <w:color w:val="000000" w:themeColor="text1"/>
          <w:szCs w:val="22"/>
          <w:bdr w:val="none" w:sz="0" w:space="0" w:color="auto" w:frame="1"/>
          <w:shd w:val="clear" w:color="auto" w:fill="FFFFFF"/>
        </w:rPr>
        <w:t>Transitional Housing Plus Program</w:t>
      </w:r>
      <w:r w:rsidRPr="008A6512">
        <w:rPr>
          <w:rStyle w:val="enspace"/>
          <w:b/>
          <w:i/>
          <w:color w:val="000000" w:themeColor="text1"/>
          <w:szCs w:val="22"/>
          <w:bdr w:val="none" w:sz="0" w:space="0" w:color="auto" w:frame="1"/>
          <w:shd w:val="clear" w:color="auto" w:fill="FFFFFF"/>
        </w:rPr>
        <w:t xml:space="preserve">.  </w:t>
      </w:r>
      <w:r w:rsidR="000A326F" w:rsidRPr="000A326F">
        <w:rPr>
          <w:rStyle w:val="enspace"/>
          <w:b/>
          <w:bCs/>
          <w:i/>
          <w:iCs/>
          <w:color w:val="000000"/>
          <w:szCs w:val="22"/>
          <w:bdr w:val="none" w:sz="0" w:space="0" w:color="auto" w:frame="1"/>
          <w:shd w:val="clear" w:color="auto" w:fill="FFFFFF"/>
        </w:rPr>
        <w:t>Gutted and amended</w:t>
      </w:r>
      <w:r w:rsidR="000A326F">
        <w:rPr>
          <w:rStyle w:val="enspace"/>
          <w:color w:val="000000"/>
          <w:szCs w:val="22"/>
          <w:bdr w:val="none" w:sz="0" w:space="0" w:color="auto" w:frame="1"/>
          <w:shd w:val="clear" w:color="auto" w:fill="FFFFFF"/>
        </w:rPr>
        <w:t xml:space="preserve"> into a hazardous waste bill on September 6</w:t>
      </w:r>
      <w:r w:rsidR="000A326F" w:rsidRPr="000A326F">
        <w:rPr>
          <w:rStyle w:val="enspace"/>
          <w:color w:val="000000"/>
          <w:szCs w:val="22"/>
          <w:bdr w:val="none" w:sz="0" w:space="0" w:color="auto" w:frame="1"/>
          <w:shd w:val="clear" w:color="auto" w:fill="FFFFFF"/>
          <w:vertAlign w:val="superscript"/>
        </w:rPr>
        <w:t>th</w:t>
      </w:r>
      <w:r w:rsidR="000A326F">
        <w:rPr>
          <w:rStyle w:val="enspace"/>
          <w:color w:val="000000"/>
          <w:szCs w:val="22"/>
          <w:bdr w:val="none" w:sz="0" w:space="0" w:color="auto" w:frame="1"/>
          <w:shd w:val="clear" w:color="auto" w:fill="FFFFFF"/>
        </w:rPr>
        <w:t xml:space="preserve">. No longer a juvenile </w:t>
      </w:r>
      <w:r w:rsidR="008A6512">
        <w:rPr>
          <w:rStyle w:val="enspace"/>
          <w:color w:val="000000"/>
          <w:szCs w:val="22"/>
          <w:bdr w:val="none" w:sz="0" w:space="0" w:color="auto" w:frame="1"/>
          <w:shd w:val="clear" w:color="auto" w:fill="FFFFFF"/>
        </w:rPr>
        <w:t>b</w:t>
      </w:r>
      <w:r w:rsidR="000A326F">
        <w:rPr>
          <w:rStyle w:val="enspace"/>
          <w:color w:val="000000"/>
          <w:szCs w:val="22"/>
          <w:bdr w:val="none" w:sz="0" w:space="0" w:color="auto" w:frame="1"/>
          <w:shd w:val="clear" w:color="auto" w:fill="FFFFFF"/>
        </w:rPr>
        <w:t xml:space="preserve">ill. To be dropped from tracking list. </w:t>
      </w:r>
    </w:p>
    <w:p w14:paraId="7DCCDA51" w14:textId="77777777" w:rsidR="002E6C80" w:rsidRPr="000B018D" w:rsidRDefault="002E6C80" w:rsidP="002E6C80">
      <w:pPr>
        <w:pStyle w:val="NormalWeb"/>
        <w:spacing w:before="0" w:beforeAutospacing="0" w:after="0" w:afterAutospacing="0"/>
        <w:textAlignment w:val="baseline"/>
        <w:rPr>
          <w:rStyle w:val="enspace"/>
          <w:color w:val="000000"/>
          <w:szCs w:val="22"/>
          <w:bdr w:val="none" w:sz="0" w:space="0" w:color="auto" w:frame="1"/>
          <w:shd w:val="clear" w:color="auto" w:fill="FFFFFF"/>
        </w:rPr>
      </w:pPr>
    </w:p>
    <w:p w14:paraId="36E04E10" w14:textId="77777777" w:rsidR="00AF45C6" w:rsidRDefault="008D4C79" w:rsidP="002E6C80">
      <w:pPr>
        <w:pStyle w:val="NormalWeb"/>
        <w:spacing w:before="0" w:beforeAutospacing="0" w:after="0" w:afterAutospacing="0"/>
        <w:textAlignment w:val="baseline"/>
        <w:rPr>
          <w:b/>
          <w:i/>
          <w:color w:val="333333"/>
          <w:szCs w:val="22"/>
          <w:shd w:val="clear" w:color="auto" w:fill="FFFFFF"/>
        </w:rPr>
      </w:pPr>
      <w:r w:rsidRPr="000B018D">
        <w:rPr>
          <w:rStyle w:val="enspace"/>
          <w:b/>
          <w:i/>
          <w:color w:val="000000"/>
          <w:szCs w:val="22"/>
          <w:bdr w:val="none" w:sz="0" w:space="0" w:color="auto" w:frame="1"/>
          <w:shd w:val="clear" w:color="auto" w:fill="FFFFFF"/>
        </w:rPr>
        <w:t xml:space="preserve">AB 1005 (Arambula, D. - </w:t>
      </w:r>
      <w:r w:rsidR="00AF45C6" w:rsidRPr="000B018D">
        <w:rPr>
          <w:rStyle w:val="enspace"/>
          <w:b/>
          <w:i/>
          <w:color w:val="000000"/>
          <w:szCs w:val="22"/>
          <w:bdr w:val="none" w:sz="0" w:space="0" w:color="auto" w:frame="1"/>
          <w:shd w:val="clear" w:color="auto" w:fill="FFFFFF"/>
        </w:rPr>
        <w:t>Fresno</w:t>
      </w:r>
      <w:r w:rsidRPr="000B018D">
        <w:rPr>
          <w:rStyle w:val="enspace"/>
          <w:b/>
          <w:i/>
          <w:color w:val="000000"/>
          <w:szCs w:val="22"/>
          <w:bdr w:val="none" w:sz="0" w:space="0" w:color="auto" w:frame="1"/>
          <w:shd w:val="clear" w:color="auto" w:fill="FFFFFF"/>
        </w:rPr>
        <w:t>)</w:t>
      </w:r>
      <w:r w:rsidR="00D2574B">
        <w:rPr>
          <w:rStyle w:val="enspace"/>
          <w:b/>
          <w:i/>
          <w:color w:val="000000"/>
          <w:szCs w:val="22"/>
          <w:bdr w:val="none" w:sz="0" w:space="0" w:color="auto" w:frame="1"/>
          <w:shd w:val="clear" w:color="auto" w:fill="FFFFFF"/>
        </w:rPr>
        <w:t>.</w:t>
      </w:r>
      <w:r w:rsidRPr="000B018D">
        <w:rPr>
          <w:rStyle w:val="enspace"/>
          <w:b/>
          <w:i/>
          <w:color w:val="000000"/>
          <w:szCs w:val="22"/>
          <w:bdr w:val="none" w:sz="0" w:space="0" w:color="auto" w:frame="1"/>
          <w:shd w:val="clear" w:color="auto" w:fill="FFFFFF"/>
        </w:rPr>
        <w:t xml:space="preserve"> Continuum of Care Reform—Fami</w:t>
      </w:r>
      <w:r w:rsidR="00AF45C6" w:rsidRPr="000B018D">
        <w:rPr>
          <w:rStyle w:val="enspace"/>
          <w:b/>
          <w:i/>
          <w:color w:val="000000"/>
          <w:szCs w:val="22"/>
          <w:bdr w:val="none" w:sz="0" w:space="0" w:color="auto" w:frame="1"/>
          <w:shd w:val="clear" w:color="auto" w:fill="FFFFFF"/>
        </w:rPr>
        <w:t>l</w:t>
      </w:r>
      <w:r w:rsidRPr="000B018D">
        <w:rPr>
          <w:rStyle w:val="enspace"/>
          <w:b/>
          <w:i/>
          <w:color w:val="000000"/>
          <w:szCs w:val="22"/>
          <w:bdr w:val="none" w:sz="0" w:space="0" w:color="auto" w:frame="1"/>
          <w:shd w:val="clear" w:color="auto" w:fill="FFFFFF"/>
        </w:rPr>
        <w:t xml:space="preserve">y Urgent Response System. </w:t>
      </w:r>
      <w:r w:rsidRPr="000B018D">
        <w:rPr>
          <w:rStyle w:val="enspace"/>
          <w:color w:val="000000"/>
          <w:szCs w:val="22"/>
          <w:bdr w:val="none" w:sz="0" w:space="0" w:color="auto" w:frame="1"/>
          <w:shd w:val="clear" w:color="auto" w:fill="FFFFFF"/>
        </w:rPr>
        <w:t>This bill requires the state Department of Social S</w:t>
      </w:r>
      <w:r w:rsidR="00D1085B">
        <w:rPr>
          <w:rStyle w:val="enspace"/>
          <w:color w:val="000000"/>
          <w:szCs w:val="22"/>
          <w:bdr w:val="none" w:sz="0" w:space="0" w:color="auto" w:frame="1"/>
          <w:shd w:val="clear" w:color="auto" w:fill="FFFFFF"/>
        </w:rPr>
        <w:t>e</w:t>
      </w:r>
      <w:r w:rsidRPr="000B018D">
        <w:rPr>
          <w:rStyle w:val="enspace"/>
          <w:color w:val="000000"/>
          <w:szCs w:val="22"/>
          <w:bdr w:val="none" w:sz="0" w:space="0" w:color="auto" w:frame="1"/>
          <w:shd w:val="clear" w:color="auto" w:fill="FFFFFF"/>
        </w:rPr>
        <w:t>rvic</w:t>
      </w:r>
      <w:r w:rsidR="00D1085B">
        <w:rPr>
          <w:rStyle w:val="enspace"/>
          <w:color w:val="000000"/>
          <w:szCs w:val="22"/>
          <w:bdr w:val="none" w:sz="0" w:space="0" w:color="auto" w:frame="1"/>
          <w:shd w:val="clear" w:color="auto" w:fill="FFFFFF"/>
        </w:rPr>
        <w:t>e</w:t>
      </w:r>
      <w:r w:rsidRPr="000B018D">
        <w:rPr>
          <w:rStyle w:val="enspace"/>
          <w:color w:val="000000"/>
          <w:szCs w:val="22"/>
          <w:bdr w:val="none" w:sz="0" w:space="0" w:color="auto" w:frame="1"/>
          <w:shd w:val="clear" w:color="auto" w:fill="FFFFFF"/>
        </w:rPr>
        <w:t xml:space="preserve">s (DSS) to establish a statewide hotline as a point of entry for a Family Urgent Response System having the capability to respond to </w:t>
      </w:r>
      <w:r w:rsidR="003016E4" w:rsidRPr="000B018D">
        <w:rPr>
          <w:rStyle w:val="enspace"/>
          <w:color w:val="000000"/>
          <w:szCs w:val="22"/>
          <w:bdr w:val="none" w:sz="0" w:space="0" w:color="auto" w:frame="1"/>
          <w:shd w:val="clear" w:color="auto" w:fill="FFFFFF"/>
        </w:rPr>
        <w:t xml:space="preserve">calls from caregivers or foster youth who are experiencing some sort of crisis. </w:t>
      </w:r>
      <w:r w:rsidR="00877447">
        <w:rPr>
          <w:rStyle w:val="enspace"/>
          <w:color w:val="000000"/>
          <w:szCs w:val="22"/>
          <w:bdr w:val="none" w:sz="0" w:space="0" w:color="auto" w:frame="1"/>
          <w:shd w:val="clear" w:color="auto" w:fill="FFFFFF"/>
        </w:rPr>
        <w:t>AB 1005 s</w:t>
      </w:r>
      <w:r w:rsidR="003016E4" w:rsidRPr="000B018D">
        <w:rPr>
          <w:rStyle w:val="enspace"/>
          <w:color w:val="000000"/>
          <w:szCs w:val="22"/>
          <w:bdr w:val="none" w:sz="0" w:space="0" w:color="auto" w:frame="1"/>
          <w:shd w:val="clear" w:color="auto" w:fill="FFFFFF"/>
        </w:rPr>
        <w:t xml:space="preserve">pells out implementation </w:t>
      </w:r>
      <w:r w:rsidR="00AF45C6" w:rsidRPr="000B018D">
        <w:rPr>
          <w:rStyle w:val="enspace"/>
          <w:color w:val="000000"/>
          <w:szCs w:val="22"/>
          <w:bdr w:val="none" w:sz="0" w:space="0" w:color="auto" w:frame="1"/>
          <w:shd w:val="clear" w:color="auto" w:fill="FFFFFF"/>
        </w:rPr>
        <w:t xml:space="preserve">requirements including </w:t>
      </w:r>
      <w:r w:rsidR="00E86A59" w:rsidRPr="000B018D">
        <w:rPr>
          <w:rStyle w:val="enspace"/>
          <w:color w:val="000000"/>
          <w:szCs w:val="22"/>
          <w:bdr w:val="none" w:sz="0" w:space="0" w:color="auto" w:frame="1"/>
          <w:shd w:val="clear" w:color="auto" w:fill="FFFFFF"/>
        </w:rPr>
        <w:t>that, by</w:t>
      </w:r>
      <w:r w:rsidR="003016E4" w:rsidRPr="000B018D">
        <w:rPr>
          <w:rStyle w:val="enspace"/>
          <w:color w:val="000000"/>
          <w:szCs w:val="22"/>
          <w:bdr w:val="none" w:sz="0" w:space="0" w:color="auto" w:frame="1"/>
          <w:shd w:val="clear" w:color="auto" w:fill="FFFFFF"/>
        </w:rPr>
        <w:t xml:space="preserve"> 1/1/21, </w:t>
      </w:r>
      <w:r w:rsidR="003016E4" w:rsidRPr="00AF45C6">
        <w:rPr>
          <w:color w:val="333333"/>
          <w:szCs w:val="22"/>
          <w:shd w:val="clear" w:color="auto" w:fill="FFFFFF"/>
        </w:rPr>
        <w:t>county child welfare, probation, and behavioral health agencies must establish a joint county-based Family Urgent Response System that includes a mobile response and stabilization team to provide services for caregivers and current or former foster or youth experiencing a crisis. </w:t>
      </w:r>
      <w:r w:rsidR="00AF45C6" w:rsidRPr="00AF45C6">
        <w:rPr>
          <w:color w:val="333333"/>
          <w:szCs w:val="22"/>
          <w:shd w:val="clear" w:color="auto" w:fill="FFFFFF"/>
        </w:rPr>
        <w:t>Each county or regional consortium of counties must, by November 20</w:t>
      </w:r>
      <w:r w:rsidR="001C0EE8">
        <w:rPr>
          <w:color w:val="333333"/>
          <w:szCs w:val="22"/>
          <w:shd w:val="clear" w:color="auto" w:fill="FFFFFF"/>
        </w:rPr>
        <w:t>20</w:t>
      </w:r>
      <w:r w:rsidR="00AF45C6" w:rsidRPr="00AF45C6">
        <w:rPr>
          <w:color w:val="333333"/>
          <w:szCs w:val="22"/>
          <w:shd w:val="clear" w:color="auto" w:fill="FFFFFF"/>
        </w:rPr>
        <w:t>, adopt an urgent response plan including procedures and services described in the bill. Implementation is contingent upon an appropriation of funds in the state budget.</w:t>
      </w:r>
      <w:r w:rsidR="00527516">
        <w:rPr>
          <w:b/>
          <w:i/>
          <w:color w:val="333333"/>
          <w:szCs w:val="22"/>
          <w:shd w:val="clear" w:color="auto" w:fill="FFFFFF"/>
        </w:rPr>
        <w:t xml:space="preserve"> </w:t>
      </w:r>
      <w:r w:rsidR="002E0F6E">
        <w:rPr>
          <w:b/>
          <w:i/>
          <w:color w:val="333333"/>
          <w:szCs w:val="22"/>
          <w:shd w:val="clear" w:color="auto" w:fill="FFFFFF"/>
        </w:rPr>
        <w:t xml:space="preserve">In the Assembly Human Services Committee, not moved, failed to meet policy committee deadline. </w:t>
      </w:r>
    </w:p>
    <w:p w14:paraId="561F805F" w14:textId="77777777" w:rsidR="002E0F6E" w:rsidRDefault="002E0F6E" w:rsidP="002E6C80">
      <w:pPr>
        <w:pStyle w:val="NormalWeb"/>
        <w:spacing w:before="0" w:beforeAutospacing="0" w:after="0" w:afterAutospacing="0"/>
        <w:textAlignment w:val="baseline"/>
        <w:rPr>
          <w:b/>
          <w:i/>
          <w:color w:val="333333"/>
          <w:szCs w:val="22"/>
          <w:shd w:val="clear" w:color="auto" w:fill="FFFFFF"/>
        </w:rPr>
      </w:pPr>
    </w:p>
    <w:p w14:paraId="78734B88" w14:textId="1D37370F" w:rsidR="005335FB" w:rsidRDefault="00B51657" w:rsidP="003F7609">
      <w:pPr>
        <w:pStyle w:val="NormalWeb"/>
        <w:spacing w:before="0" w:beforeAutospacing="0" w:after="0" w:afterAutospacing="0"/>
        <w:textAlignment w:val="baseline"/>
        <w:rPr>
          <w:b/>
          <w:i/>
          <w:szCs w:val="22"/>
          <w:shd w:val="clear" w:color="auto" w:fill="FFFFFF"/>
        </w:rPr>
      </w:pPr>
      <w:r w:rsidRPr="006421C0">
        <w:rPr>
          <w:b/>
          <w:i/>
          <w:szCs w:val="22"/>
          <w:shd w:val="clear" w:color="auto" w:fill="FFFFFF"/>
        </w:rPr>
        <w:sym w:font="Wingdings" w:char="F0FE"/>
      </w:r>
      <w:r w:rsidRPr="006421C0">
        <w:rPr>
          <w:b/>
          <w:i/>
          <w:szCs w:val="22"/>
          <w:shd w:val="clear" w:color="auto" w:fill="FFFFFF"/>
        </w:rPr>
        <w:t xml:space="preserve"> </w:t>
      </w:r>
      <w:r w:rsidR="00A65312" w:rsidRPr="006421C0">
        <w:rPr>
          <w:b/>
          <w:i/>
          <w:szCs w:val="22"/>
          <w:shd w:val="clear" w:color="auto" w:fill="FFFFFF"/>
        </w:rPr>
        <w:t>AB</w:t>
      </w:r>
      <w:r w:rsidR="00D2574B" w:rsidRPr="006421C0">
        <w:rPr>
          <w:b/>
          <w:i/>
          <w:szCs w:val="22"/>
          <w:shd w:val="clear" w:color="auto" w:fill="FFFFFF"/>
        </w:rPr>
        <w:t xml:space="preserve"> </w:t>
      </w:r>
      <w:r w:rsidR="00A65312" w:rsidRPr="006421C0">
        <w:rPr>
          <w:b/>
          <w:i/>
          <w:szCs w:val="22"/>
          <w:shd w:val="clear" w:color="auto" w:fill="FFFFFF"/>
        </w:rPr>
        <w:t xml:space="preserve">1061 (Gipson, D. – Carson). Foster care placement change protections for probation youth. </w:t>
      </w:r>
      <w:r w:rsidR="00A65312">
        <w:rPr>
          <w:color w:val="333333"/>
          <w:szCs w:val="22"/>
          <w:shd w:val="clear" w:color="auto" w:fill="FFFFFF"/>
        </w:rPr>
        <w:t xml:space="preserve">Legislation enacted in 2018 </w:t>
      </w:r>
      <w:r w:rsidR="00586E10">
        <w:rPr>
          <w:color w:val="333333"/>
          <w:szCs w:val="22"/>
          <w:shd w:val="clear" w:color="auto" w:fill="FFFFFF"/>
        </w:rPr>
        <w:t xml:space="preserve">mandated </w:t>
      </w:r>
      <w:r w:rsidR="009C6587">
        <w:rPr>
          <w:color w:val="333333"/>
          <w:szCs w:val="22"/>
          <w:shd w:val="clear" w:color="auto" w:fill="FFFFFF"/>
        </w:rPr>
        <w:t xml:space="preserve">new </w:t>
      </w:r>
      <w:r w:rsidR="00A65312">
        <w:rPr>
          <w:color w:val="333333"/>
          <w:szCs w:val="22"/>
          <w:shd w:val="clear" w:color="auto" w:fill="FFFFFF"/>
        </w:rPr>
        <w:t>protections for youth facing ab</w:t>
      </w:r>
      <w:r w:rsidR="009C6587">
        <w:rPr>
          <w:color w:val="333333"/>
          <w:szCs w:val="22"/>
          <w:shd w:val="clear" w:color="auto" w:fill="FFFFFF"/>
        </w:rPr>
        <w:t>r</w:t>
      </w:r>
      <w:r w:rsidR="00A65312">
        <w:rPr>
          <w:color w:val="333333"/>
          <w:szCs w:val="22"/>
          <w:shd w:val="clear" w:color="auto" w:fill="FFFFFF"/>
        </w:rPr>
        <w:t xml:space="preserve">upt or unnecessary changes in foster placements. </w:t>
      </w:r>
      <w:r w:rsidR="00586E10">
        <w:rPr>
          <w:color w:val="333333"/>
          <w:szCs w:val="22"/>
          <w:shd w:val="clear" w:color="auto" w:fill="FFFFFF"/>
        </w:rPr>
        <w:t>T</w:t>
      </w:r>
      <w:r w:rsidR="009C6587">
        <w:rPr>
          <w:color w:val="333333"/>
          <w:szCs w:val="22"/>
          <w:shd w:val="clear" w:color="auto" w:fill="FFFFFF"/>
        </w:rPr>
        <w:t>h</w:t>
      </w:r>
      <w:r w:rsidR="00586E10">
        <w:rPr>
          <w:color w:val="333333"/>
          <w:szCs w:val="22"/>
          <w:shd w:val="clear" w:color="auto" w:fill="FFFFFF"/>
        </w:rPr>
        <w:t xml:space="preserve">ese protections, added at Welfare and Institutions Code Section 16010.7, require the social worker or placing agency, prior to a change in placement, to develop and implement a placement preservation strategy to preserve the current placement. </w:t>
      </w:r>
      <w:r w:rsidR="000A326F">
        <w:rPr>
          <w:color w:val="333333"/>
          <w:szCs w:val="22"/>
          <w:shd w:val="clear" w:color="auto" w:fill="FFFFFF"/>
        </w:rPr>
        <w:t xml:space="preserve"> This bill modifies these </w:t>
      </w:r>
      <w:r>
        <w:rPr>
          <w:color w:val="333333"/>
          <w:szCs w:val="22"/>
          <w:shd w:val="clear" w:color="auto" w:fill="FFFFFF"/>
        </w:rPr>
        <w:t>p</w:t>
      </w:r>
      <w:r w:rsidR="000A326F">
        <w:rPr>
          <w:color w:val="333333"/>
          <w:szCs w:val="22"/>
          <w:shd w:val="clear" w:color="auto" w:fill="FFFFFF"/>
        </w:rPr>
        <w:t xml:space="preserve">rovisions by now requiring that the placement preservation strategy be developed by the social worker or probation officer with the caregiver in consultation with the relevant child and family team.  </w:t>
      </w:r>
      <w:r w:rsidR="00586E10">
        <w:rPr>
          <w:color w:val="333333"/>
          <w:szCs w:val="22"/>
          <w:shd w:val="clear" w:color="auto" w:fill="FFFFFF"/>
        </w:rPr>
        <w:t xml:space="preserve">A change in placement could then only be made if found necessary after attempted </w:t>
      </w:r>
      <w:r w:rsidR="00586E10">
        <w:rPr>
          <w:color w:val="333333"/>
          <w:szCs w:val="22"/>
          <w:shd w:val="clear" w:color="auto" w:fill="FFFFFF"/>
        </w:rPr>
        <w:lastRenderedPageBreak/>
        <w:t>implementation of the</w:t>
      </w:r>
      <w:r w:rsidR="009C6587">
        <w:rPr>
          <w:color w:val="333333"/>
          <w:szCs w:val="22"/>
          <w:shd w:val="clear" w:color="auto" w:fill="FFFFFF"/>
        </w:rPr>
        <w:t xml:space="preserve"> plan to preserve the current placement</w:t>
      </w:r>
      <w:r w:rsidR="000A326F">
        <w:rPr>
          <w:color w:val="333333"/>
          <w:szCs w:val="22"/>
          <w:shd w:val="clear" w:color="auto" w:fill="FFFFFF"/>
        </w:rPr>
        <w:t xml:space="preserve"> and after14 days</w:t>
      </w:r>
      <w:r>
        <w:rPr>
          <w:color w:val="333333"/>
          <w:szCs w:val="22"/>
          <w:shd w:val="clear" w:color="auto" w:fill="FFFFFF"/>
        </w:rPr>
        <w:t>’</w:t>
      </w:r>
      <w:r w:rsidR="000A326F">
        <w:rPr>
          <w:color w:val="333333"/>
          <w:szCs w:val="22"/>
          <w:shd w:val="clear" w:color="auto" w:fill="FFFFFF"/>
        </w:rPr>
        <w:t xml:space="preserve"> notice to the child’s parent/guardian/caregiver, </w:t>
      </w:r>
      <w:r>
        <w:rPr>
          <w:color w:val="333333"/>
          <w:szCs w:val="22"/>
          <w:shd w:val="clear" w:color="auto" w:fill="FFFFFF"/>
        </w:rPr>
        <w:t xml:space="preserve">to </w:t>
      </w:r>
      <w:r w:rsidR="000A326F">
        <w:rPr>
          <w:color w:val="333333"/>
          <w:szCs w:val="22"/>
          <w:shd w:val="clear" w:color="auto" w:fill="FFFFFF"/>
        </w:rPr>
        <w:t>the child</w:t>
      </w:r>
      <w:r>
        <w:rPr>
          <w:color w:val="333333"/>
          <w:szCs w:val="22"/>
          <w:shd w:val="clear" w:color="auto" w:fill="FFFFFF"/>
        </w:rPr>
        <w:t xml:space="preserve"> (</w:t>
      </w:r>
      <w:r w:rsidR="000A326F">
        <w:rPr>
          <w:color w:val="333333"/>
          <w:szCs w:val="22"/>
          <w:shd w:val="clear" w:color="auto" w:fill="FFFFFF"/>
        </w:rPr>
        <w:t>if over age 10</w:t>
      </w:r>
      <w:r>
        <w:rPr>
          <w:color w:val="333333"/>
          <w:szCs w:val="22"/>
          <w:shd w:val="clear" w:color="auto" w:fill="FFFFFF"/>
        </w:rPr>
        <w:t xml:space="preserve">) and to </w:t>
      </w:r>
      <w:r w:rsidR="000A326F">
        <w:rPr>
          <w:color w:val="333333"/>
          <w:szCs w:val="22"/>
          <w:shd w:val="clear" w:color="auto" w:fill="FFFFFF"/>
        </w:rPr>
        <w:t>other listed parties.</w:t>
      </w:r>
      <w:r w:rsidR="003F7609">
        <w:rPr>
          <w:color w:val="333333"/>
          <w:szCs w:val="22"/>
          <w:shd w:val="clear" w:color="auto" w:fill="FFFFFF"/>
        </w:rPr>
        <w:t xml:space="preserve"> Under AB 1061, the placement preservation strategy can be bypassed if the existing placement is determined by the social worker or probation officer to pose an imminent risk to the health or safety of the child or others in the facility, if the child or child’s representatives waive the process or if the change in placement is pursuant to Section 777 (supplemental probation petition) finding or to hospitalization. </w:t>
      </w:r>
      <w:r w:rsidR="00712873" w:rsidRPr="00E776E4">
        <w:rPr>
          <w:b/>
          <w:i/>
          <w:szCs w:val="22"/>
          <w:shd w:val="clear" w:color="auto" w:fill="FFFFFF"/>
        </w:rPr>
        <w:t xml:space="preserve">Passed </w:t>
      </w:r>
      <w:r w:rsidR="009C6587" w:rsidRPr="00E776E4">
        <w:rPr>
          <w:b/>
          <w:i/>
          <w:szCs w:val="22"/>
          <w:shd w:val="clear" w:color="auto" w:fill="FFFFFF"/>
        </w:rPr>
        <w:t xml:space="preserve">the Assembly </w:t>
      </w:r>
      <w:r w:rsidR="005335FB">
        <w:rPr>
          <w:b/>
          <w:i/>
          <w:szCs w:val="22"/>
          <w:shd w:val="clear" w:color="auto" w:fill="FFFFFF"/>
        </w:rPr>
        <w:t>(7</w:t>
      </w:r>
      <w:r w:rsidR="003F7609">
        <w:rPr>
          <w:b/>
          <w:i/>
          <w:szCs w:val="22"/>
          <w:shd w:val="clear" w:color="auto" w:fill="FFFFFF"/>
        </w:rPr>
        <w:t>9-0-0)</w:t>
      </w:r>
      <w:r w:rsidR="008445BB">
        <w:rPr>
          <w:b/>
          <w:i/>
          <w:szCs w:val="22"/>
          <w:shd w:val="clear" w:color="auto" w:fill="FFFFFF"/>
        </w:rPr>
        <w:t>, p</w:t>
      </w:r>
      <w:r w:rsidR="005335FB">
        <w:rPr>
          <w:b/>
          <w:i/>
          <w:szCs w:val="22"/>
          <w:shd w:val="clear" w:color="auto" w:fill="FFFFFF"/>
        </w:rPr>
        <w:t xml:space="preserve">assed the Senate </w:t>
      </w:r>
      <w:r w:rsidR="0014187A">
        <w:rPr>
          <w:b/>
          <w:i/>
          <w:szCs w:val="22"/>
          <w:shd w:val="clear" w:color="auto" w:fill="FFFFFF"/>
        </w:rPr>
        <w:t xml:space="preserve">(37-0-3). </w:t>
      </w:r>
      <w:r w:rsidR="003F7609">
        <w:rPr>
          <w:b/>
          <w:i/>
          <w:szCs w:val="22"/>
          <w:shd w:val="clear" w:color="auto" w:fill="FFFFFF"/>
        </w:rPr>
        <w:t>Enrolled to the Governor 9/10.</w:t>
      </w:r>
    </w:p>
    <w:p w14:paraId="5A98DF0C" w14:textId="77777777" w:rsidR="002E0F6E" w:rsidRDefault="002E0F6E" w:rsidP="002E6C80">
      <w:pPr>
        <w:pStyle w:val="NormalWeb"/>
        <w:spacing w:before="0" w:beforeAutospacing="0" w:after="0" w:afterAutospacing="0"/>
        <w:textAlignment w:val="baseline"/>
        <w:rPr>
          <w:color w:val="333333"/>
          <w:szCs w:val="22"/>
          <w:shd w:val="clear" w:color="auto" w:fill="FFFFFF"/>
        </w:rPr>
      </w:pPr>
    </w:p>
    <w:p w14:paraId="35B1A647" w14:textId="032F6038" w:rsidR="00D53CDB" w:rsidRPr="0014187A" w:rsidRDefault="003A5CE6" w:rsidP="00D53CDB">
      <w:pPr>
        <w:pStyle w:val="NormalWeb"/>
        <w:spacing w:before="0" w:beforeAutospacing="0" w:after="0" w:afterAutospacing="0"/>
        <w:textAlignment w:val="baseline"/>
        <w:rPr>
          <w:b/>
          <w:i/>
          <w:iCs/>
          <w:color w:val="FF0000"/>
          <w:shd w:val="clear" w:color="auto" w:fill="FFFFFF"/>
        </w:rPr>
      </w:pPr>
      <w:r w:rsidRPr="006421C0">
        <w:rPr>
          <w:b/>
          <w:i/>
          <w:szCs w:val="22"/>
          <w:shd w:val="clear" w:color="auto" w:fill="FFFFFF"/>
        </w:rPr>
        <w:sym w:font="Wingdings" w:char="F0FE"/>
      </w:r>
      <w:r w:rsidRPr="006421C0">
        <w:rPr>
          <w:b/>
          <w:i/>
          <w:szCs w:val="22"/>
          <w:shd w:val="clear" w:color="auto" w:fill="FFFFFF"/>
        </w:rPr>
        <w:t xml:space="preserve"> </w:t>
      </w:r>
      <w:r w:rsidR="00F645C5" w:rsidRPr="006421C0">
        <w:rPr>
          <w:b/>
          <w:i/>
          <w:szCs w:val="22"/>
          <w:shd w:val="clear" w:color="auto" w:fill="FFFFFF"/>
        </w:rPr>
        <w:t>AB 1235 (Chu, D. – S</w:t>
      </w:r>
      <w:r w:rsidR="00D53CDB" w:rsidRPr="006421C0">
        <w:rPr>
          <w:b/>
          <w:i/>
          <w:szCs w:val="22"/>
          <w:shd w:val="clear" w:color="auto" w:fill="FFFFFF"/>
        </w:rPr>
        <w:t>an Jose</w:t>
      </w:r>
      <w:r w:rsidR="00F645C5" w:rsidRPr="006421C0">
        <w:rPr>
          <w:b/>
          <w:i/>
          <w:szCs w:val="22"/>
          <w:shd w:val="clear" w:color="auto" w:fill="FFFFFF"/>
        </w:rPr>
        <w:t xml:space="preserve">). </w:t>
      </w:r>
      <w:r w:rsidR="00B87F93" w:rsidRPr="006421C0">
        <w:rPr>
          <w:b/>
          <w:i/>
          <w:szCs w:val="22"/>
          <w:shd w:val="clear" w:color="auto" w:fill="FFFFFF"/>
        </w:rPr>
        <w:t xml:space="preserve">Youth </w:t>
      </w:r>
      <w:r w:rsidR="00F645C5" w:rsidRPr="006421C0">
        <w:rPr>
          <w:b/>
          <w:i/>
          <w:szCs w:val="22"/>
          <w:shd w:val="clear" w:color="auto" w:fill="FFFFFF"/>
        </w:rPr>
        <w:t>Homeless</w:t>
      </w:r>
      <w:r w:rsidR="00B87F93" w:rsidRPr="006421C0">
        <w:rPr>
          <w:b/>
          <w:i/>
          <w:szCs w:val="22"/>
          <w:shd w:val="clear" w:color="auto" w:fill="FFFFFF"/>
        </w:rPr>
        <w:t>ness</w:t>
      </w:r>
      <w:r w:rsidR="00F645C5" w:rsidRPr="006421C0">
        <w:rPr>
          <w:b/>
          <w:i/>
          <w:szCs w:val="22"/>
          <w:shd w:val="clear" w:color="auto" w:fill="FFFFFF"/>
        </w:rPr>
        <w:t xml:space="preserve"> Prevention Centers.  </w:t>
      </w:r>
      <w:r w:rsidR="00F645C5" w:rsidRPr="006421C0">
        <w:rPr>
          <w:szCs w:val="22"/>
          <w:shd w:val="clear" w:color="auto" w:fill="FFFFFF"/>
        </w:rPr>
        <w:t>This bill re</w:t>
      </w:r>
      <w:r w:rsidR="00F645C5">
        <w:rPr>
          <w:color w:val="333333"/>
          <w:szCs w:val="22"/>
          <w:shd w:val="clear" w:color="auto" w:fill="FFFFFF"/>
        </w:rPr>
        <w:t xml:space="preserve">names </w:t>
      </w:r>
      <w:r w:rsidR="002B0FB0">
        <w:rPr>
          <w:color w:val="333333"/>
          <w:szCs w:val="22"/>
          <w:shd w:val="clear" w:color="auto" w:fill="FFFFFF"/>
        </w:rPr>
        <w:t xml:space="preserve">the </w:t>
      </w:r>
      <w:r w:rsidR="00F645C5">
        <w:rPr>
          <w:color w:val="333333"/>
          <w:szCs w:val="22"/>
          <w:shd w:val="clear" w:color="auto" w:fill="FFFFFF"/>
        </w:rPr>
        <w:t>“runaway and homeless youth shelter” category of community care facilities licensed by the state Department of Social Services (DSS). The new name given to these</w:t>
      </w:r>
      <w:r w:rsidR="00D53CDB">
        <w:rPr>
          <w:color w:val="333333"/>
          <w:szCs w:val="22"/>
          <w:shd w:val="clear" w:color="auto" w:fill="FFFFFF"/>
        </w:rPr>
        <w:t xml:space="preserve"> licensed</w:t>
      </w:r>
      <w:r w:rsidR="00F645C5">
        <w:rPr>
          <w:color w:val="333333"/>
          <w:szCs w:val="22"/>
          <w:shd w:val="clear" w:color="auto" w:fill="FFFFFF"/>
        </w:rPr>
        <w:t xml:space="preserve"> group-care facilities is “</w:t>
      </w:r>
      <w:r w:rsidR="00B87F93">
        <w:rPr>
          <w:color w:val="333333"/>
          <w:szCs w:val="22"/>
          <w:shd w:val="clear" w:color="auto" w:fill="FFFFFF"/>
        </w:rPr>
        <w:t>Youth Homelessness</w:t>
      </w:r>
      <w:r w:rsidR="00F645C5">
        <w:rPr>
          <w:color w:val="333333"/>
          <w:szCs w:val="22"/>
          <w:shd w:val="clear" w:color="auto" w:fill="FFFFFF"/>
        </w:rPr>
        <w:t xml:space="preserve"> Prevention Centers”. </w:t>
      </w:r>
      <w:r w:rsidR="00D53CDB">
        <w:rPr>
          <w:color w:val="333333"/>
          <w:szCs w:val="22"/>
          <w:shd w:val="clear" w:color="auto" w:fill="FFFFFF"/>
        </w:rPr>
        <w:t xml:space="preserve"> </w:t>
      </w:r>
      <w:r w:rsidR="00F645C5">
        <w:rPr>
          <w:color w:val="333333"/>
          <w:szCs w:val="22"/>
          <w:shd w:val="clear" w:color="auto" w:fill="FFFFFF"/>
        </w:rPr>
        <w:t xml:space="preserve">In addition, the service mission </w:t>
      </w:r>
      <w:r w:rsidR="00D53CDB">
        <w:rPr>
          <w:color w:val="333333"/>
          <w:szCs w:val="22"/>
          <w:shd w:val="clear" w:color="auto" w:fill="FFFFFF"/>
        </w:rPr>
        <w:t xml:space="preserve">for these </w:t>
      </w:r>
      <w:r w:rsidR="00F645C5">
        <w:rPr>
          <w:color w:val="333333"/>
          <w:szCs w:val="22"/>
          <w:shd w:val="clear" w:color="auto" w:fill="FFFFFF"/>
        </w:rPr>
        <w:t xml:space="preserve">facilities is expanded to include </w:t>
      </w:r>
      <w:r w:rsidR="00D53CDB">
        <w:rPr>
          <w:color w:val="333333"/>
          <w:szCs w:val="22"/>
          <w:shd w:val="clear" w:color="auto" w:fill="FFFFFF"/>
        </w:rPr>
        <w:t>“</w:t>
      </w:r>
      <w:r w:rsidR="00F645C5" w:rsidRPr="00F645C5">
        <w:rPr>
          <w:shd w:val="clear" w:color="auto" w:fill="FFFFFF"/>
        </w:rPr>
        <w:t>y</w:t>
      </w:r>
      <w:r w:rsidR="00F645C5" w:rsidRPr="00F645C5">
        <w:rPr>
          <w:i/>
          <w:iCs/>
          <w:shd w:val="clear" w:color="auto" w:fill="FFFFFF"/>
        </w:rPr>
        <w:t>outh who are at risk of homelessness, youth who are exhibiting status offender behavior, or runaway youth</w:t>
      </w:r>
      <w:r w:rsidR="00D53CDB">
        <w:rPr>
          <w:i/>
          <w:iCs/>
          <w:shd w:val="clear" w:color="auto" w:fill="FFFFFF"/>
        </w:rPr>
        <w:t>”</w:t>
      </w:r>
      <w:r w:rsidR="00F645C5">
        <w:rPr>
          <w:i/>
          <w:iCs/>
          <w:shd w:val="clear" w:color="auto" w:fill="FFFFFF"/>
        </w:rPr>
        <w:t xml:space="preserve">. </w:t>
      </w:r>
      <w:r w:rsidR="00F645C5" w:rsidRPr="00D53CDB">
        <w:rPr>
          <w:iCs/>
          <w:shd w:val="clear" w:color="auto" w:fill="FFFFFF"/>
        </w:rPr>
        <w:t xml:space="preserve"> “Youth at risk of homelessness” is broadly defined to include youth meeting one or more c</w:t>
      </w:r>
      <w:r w:rsidR="00D53CDB">
        <w:rPr>
          <w:iCs/>
          <w:shd w:val="clear" w:color="auto" w:fill="FFFFFF"/>
        </w:rPr>
        <w:t>r</w:t>
      </w:r>
      <w:r w:rsidR="00F645C5" w:rsidRPr="00D53CDB">
        <w:rPr>
          <w:iCs/>
          <w:shd w:val="clear" w:color="auto" w:fill="FFFFFF"/>
        </w:rPr>
        <w:t xml:space="preserve">iteria on a long list that includes </w:t>
      </w:r>
      <w:r w:rsidR="007D3CDF">
        <w:rPr>
          <w:iCs/>
          <w:shd w:val="clear" w:color="auto" w:fill="FFFFFF"/>
        </w:rPr>
        <w:t xml:space="preserve">identification as “LGBTQ”, having </w:t>
      </w:r>
      <w:r w:rsidR="00F645C5" w:rsidRPr="00D53CDB">
        <w:rPr>
          <w:iCs/>
          <w:shd w:val="clear" w:color="auto" w:fill="FFFFFF"/>
        </w:rPr>
        <w:t xml:space="preserve">financial stress, child or sexual abuse, mental health or substance abuse problems, unemployment and even “problematic gambling”. </w:t>
      </w:r>
      <w:r w:rsidR="00D53CDB" w:rsidRPr="00D53CDB">
        <w:rPr>
          <w:iCs/>
          <w:shd w:val="clear" w:color="auto" w:fill="FFFFFF"/>
        </w:rPr>
        <w:t xml:space="preserve"> Services may be offered for up to 90 days (rather than the current </w:t>
      </w:r>
      <w:r>
        <w:rPr>
          <w:iCs/>
          <w:shd w:val="clear" w:color="auto" w:fill="FFFFFF"/>
        </w:rPr>
        <w:t xml:space="preserve">short-term </w:t>
      </w:r>
      <w:r w:rsidR="00D53CDB" w:rsidRPr="00D53CDB">
        <w:rPr>
          <w:iCs/>
          <w:shd w:val="clear" w:color="auto" w:fill="FFFFFF"/>
        </w:rPr>
        <w:t xml:space="preserve">service limit of 21 days). </w:t>
      </w:r>
      <w:r w:rsidR="00D53CDB">
        <w:rPr>
          <w:iCs/>
          <w:shd w:val="clear" w:color="auto" w:fill="FFFFFF"/>
        </w:rPr>
        <w:t xml:space="preserve"> </w:t>
      </w:r>
      <w:r w:rsidR="00B51657">
        <w:rPr>
          <w:iCs/>
          <w:shd w:val="clear" w:color="auto" w:fill="FFFFFF"/>
        </w:rPr>
        <w:t>C</w:t>
      </w:r>
      <w:r w:rsidR="00D53CDB">
        <w:rPr>
          <w:iCs/>
          <w:shd w:val="clear" w:color="auto" w:fill="FFFFFF"/>
        </w:rPr>
        <w:t>onforms multiple code sections to the new name.</w:t>
      </w:r>
      <w:r w:rsidR="00D53CDB" w:rsidRPr="00D53CDB">
        <w:rPr>
          <w:b/>
          <w:i/>
          <w:iCs/>
          <w:shd w:val="clear" w:color="auto" w:fill="FFFFFF"/>
        </w:rPr>
        <w:t xml:space="preserve"> </w:t>
      </w:r>
      <w:r w:rsidR="00B87F93" w:rsidRPr="00B87F93">
        <w:rPr>
          <w:b/>
          <w:i/>
          <w:iCs/>
          <w:shd w:val="clear" w:color="auto" w:fill="FFFFFF"/>
        </w:rPr>
        <w:t>Passed</w:t>
      </w:r>
      <w:r w:rsidR="007D3CDF" w:rsidRPr="00B87F93">
        <w:rPr>
          <w:b/>
          <w:i/>
          <w:iCs/>
          <w:shd w:val="clear" w:color="auto" w:fill="FFFFFF"/>
        </w:rPr>
        <w:t xml:space="preserve"> the Assembly</w:t>
      </w:r>
      <w:r w:rsidR="009F45AC">
        <w:rPr>
          <w:b/>
          <w:i/>
          <w:iCs/>
          <w:shd w:val="clear" w:color="auto" w:fill="FFFFFF"/>
        </w:rPr>
        <w:t xml:space="preserve"> (7</w:t>
      </w:r>
      <w:r w:rsidR="003F7609">
        <w:rPr>
          <w:b/>
          <w:i/>
          <w:iCs/>
          <w:shd w:val="clear" w:color="auto" w:fill="FFFFFF"/>
        </w:rPr>
        <w:t>4</w:t>
      </w:r>
      <w:r w:rsidR="009F45AC">
        <w:rPr>
          <w:b/>
          <w:i/>
          <w:iCs/>
          <w:shd w:val="clear" w:color="auto" w:fill="FFFFFF"/>
        </w:rPr>
        <w:t>-0-</w:t>
      </w:r>
      <w:r w:rsidR="003F7609">
        <w:rPr>
          <w:b/>
          <w:i/>
          <w:iCs/>
          <w:shd w:val="clear" w:color="auto" w:fill="FFFFFF"/>
        </w:rPr>
        <w:t>5</w:t>
      </w:r>
      <w:r w:rsidR="009F45AC">
        <w:rPr>
          <w:b/>
          <w:i/>
          <w:iCs/>
          <w:shd w:val="clear" w:color="auto" w:fill="FFFFFF"/>
        </w:rPr>
        <w:t>)</w:t>
      </w:r>
      <w:r w:rsidR="00E04A32">
        <w:rPr>
          <w:b/>
          <w:i/>
          <w:iCs/>
          <w:shd w:val="clear" w:color="auto" w:fill="FFFFFF"/>
        </w:rPr>
        <w:t xml:space="preserve">, </w:t>
      </w:r>
      <w:r>
        <w:rPr>
          <w:b/>
          <w:i/>
          <w:iCs/>
          <w:shd w:val="clear" w:color="auto" w:fill="FFFFFF"/>
        </w:rPr>
        <w:t>passed the Senate (39-0-1), Enrolled to the Governor</w:t>
      </w:r>
      <w:r w:rsidR="003F7609">
        <w:rPr>
          <w:b/>
          <w:i/>
          <w:iCs/>
          <w:shd w:val="clear" w:color="auto" w:fill="FFFFFF"/>
        </w:rPr>
        <w:t xml:space="preserve"> 9/3</w:t>
      </w:r>
      <w:r>
        <w:rPr>
          <w:b/>
          <w:i/>
          <w:iCs/>
          <w:shd w:val="clear" w:color="auto" w:fill="FFFFFF"/>
        </w:rPr>
        <w:t>.</w:t>
      </w:r>
    </w:p>
    <w:p w14:paraId="7B44C03D" w14:textId="77777777" w:rsidR="00E04A32" w:rsidRPr="007D3CDF" w:rsidRDefault="00E04A32" w:rsidP="00D53CDB">
      <w:pPr>
        <w:pStyle w:val="NormalWeb"/>
        <w:spacing w:before="0" w:beforeAutospacing="0" w:after="0" w:afterAutospacing="0"/>
        <w:textAlignment w:val="baseline"/>
        <w:rPr>
          <w:b/>
          <w:i/>
          <w:color w:val="FF0000"/>
          <w:szCs w:val="22"/>
          <w:shd w:val="clear" w:color="auto" w:fill="FFFFFF"/>
        </w:rPr>
      </w:pPr>
    </w:p>
    <w:p w14:paraId="70466FDF" w14:textId="518C880B" w:rsidR="004F5D56" w:rsidRDefault="000E6A27" w:rsidP="00D95B99">
      <w:pPr>
        <w:pStyle w:val="NormalWeb"/>
        <w:spacing w:before="0" w:beforeAutospacing="0" w:after="0" w:afterAutospacing="0"/>
        <w:textAlignment w:val="baseline"/>
        <w:rPr>
          <w:b/>
          <w:bCs/>
          <w:color w:val="333333"/>
          <w:szCs w:val="22"/>
          <w:shd w:val="clear" w:color="auto" w:fill="FFFFFF"/>
        </w:rPr>
      </w:pPr>
      <w:r w:rsidRPr="00B51657">
        <w:rPr>
          <w:b/>
          <w:i/>
          <w:color w:val="333333"/>
          <w:szCs w:val="22"/>
          <w:shd w:val="clear" w:color="auto" w:fill="FFFFFF"/>
        </w:rPr>
        <w:t xml:space="preserve">AB 1321 (Gipson, D. – Carson). </w:t>
      </w:r>
      <w:r w:rsidRPr="00B51657">
        <w:rPr>
          <w:b/>
          <w:i/>
          <w:strike/>
          <w:color w:val="333333"/>
          <w:szCs w:val="22"/>
          <w:shd w:val="clear" w:color="auto" w:fill="FFFFFF"/>
        </w:rPr>
        <w:t>Use of chemical agents in juvenile facilities</w:t>
      </w:r>
      <w:r w:rsidRPr="00B51657">
        <w:rPr>
          <w:b/>
          <w:i/>
          <w:color w:val="333333"/>
          <w:szCs w:val="22"/>
          <w:shd w:val="clear" w:color="auto" w:fill="FFFFFF"/>
        </w:rPr>
        <w:t xml:space="preserve">. </w:t>
      </w:r>
      <w:r w:rsidR="00EE4B45" w:rsidRPr="00B51657">
        <w:rPr>
          <w:b/>
          <w:i/>
          <w:color w:val="333333"/>
          <w:szCs w:val="22"/>
          <w:shd w:val="clear" w:color="auto" w:fill="FFFFFF"/>
        </w:rPr>
        <w:t>Gutted and amended</w:t>
      </w:r>
      <w:r w:rsidR="00B51657">
        <w:rPr>
          <w:b/>
          <w:i/>
          <w:color w:val="333333"/>
          <w:szCs w:val="22"/>
          <w:shd w:val="clear" w:color="auto" w:fill="FFFFFF"/>
        </w:rPr>
        <w:t xml:space="preserve">, </w:t>
      </w:r>
      <w:r w:rsidR="00DD5E4B" w:rsidRPr="00B51657">
        <w:rPr>
          <w:b/>
          <w:i/>
          <w:color w:val="333333"/>
          <w:szCs w:val="22"/>
          <w:shd w:val="clear" w:color="auto" w:fill="FFFFFF"/>
        </w:rPr>
        <w:t>no longer a juvenile justice / pepper spray bill. Will be dropped from the tracking list.</w:t>
      </w:r>
      <w:r w:rsidR="00DD5E4B">
        <w:rPr>
          <w:b/>
          <w:i/>
          <w:color w:val="333333"/>
          <w:szCs w:val="22"/>
          <w:shd w:val="clear" w:color="auto" w:fill="FFFFFF"/>
        </w:rPr>
        <w:t xml:space="preserve"> </w:t>
      </w:r>
      <w:r w:rsidR="00DD5E4B">
        <w:rPr>
          <w:color w:val="333333"/>
          <w:szCs w:val="22"/>
          <w:shd w:val="clear" w:color="auto" w:fill="FFFFFF"/>
        </w:rPr>
        <w:t>Prior to gut and amend, A</w:t>
      </w:r>
      <w:r w:rsidR="006E41F5">
        <w:rPr>
          <w:color w:val="333333"/>
          <w:szCs w:val="22"/>
          <w:shd w:val="clear" w:color="auto" w:fill="FFFFFF"/>
        </w:rPr>
        <w:t>B</w:t>
      </w:r>
      <w:r>
        <w:rPr>
          <w:color w:val="333333"/>
          <w:szCs w:val="22"/>
          <w:shd w:val="clear" w:color="auto" w:fill="FFFFFF"/>
        </w:rPr>
        <w:t xml:space="preserve"> 1321 impose</w:t>
      </w:r>
      <w:r w:rsidR="00DD5E4B">
        <w:rPr>
          <w:color w:val="333333"/>
          <w:szCs w:val="22"/>
          <w:shd w:val="clear" w:color="auto" w:fill="FFFFFF"/>
        </w:rPr>
        <w:t>d</w:t>
      </w:r>
      <w:r>
        <w:rPr>
          <w:color w:val="333333"/>
          <w:szCs w:val="22"/>
          <w:shd w:val="clear" w:color="auto" w:fill="FFFFFF"/>
        </w:rPr>
        <w:t xml:space="preserve"> detailed monitoring and reporting requirements </w:t>
      </w:r>
      <w:r w:rsidR="006E41F5">
        <w:rPr>
          <w:color w:val="333333"/>
          <w:szCs w:val="22"/>
          <w:shd w:val="clear" w:color="auto" w:fill="FFFFFF"/>
        </w:rPr>
        <w:t xml:space="preserve">on </w:t>
      </w:r>
      <w:r w:rsidR="00DD5E4B">
        <w:rPr>
          <w:color w:val="333333"/>
          <w:szCs w:val="22"/>
          <w:shd w:val="clear" w:color="auto" w:fill="FFFFFF"/>
        </w:rPr>
        <w:t xml:space="preserve">state and local </w:t>
      </w:r>
      <w:r w:rsidR="006E41F5">
        <w:rPr>
          <w:color w:val="333333"/>
          <w:szCs w:val="22"/>
          <w:shd w:val="clear" w:color="auto" w:fill="FFFFFF"/>
        </w:rPr>
        <w:t xml:space="preserve">juvenile facilities using </w:t>
      </w:r>
      <w:r>
        <w:rPr>
          <w:color w:val="333333"/>
          <w:szCs w:val="22"/>
          <w:shd w:val="clear" w:color="auto" w:fill="FFFFFF"/>
        </w:rPr>
        <w:t>chemical agents</w:t>
      </w:r>
      <w:r w:rsidR="006E41F5">
        <w:rPr>
          <w:color w:val="333333"/>
          <w:szCs w:val="22"/>
          <w:shd w:val="clear" w:color="auto" w:fill="FFFFFF"/>
        </w:rPr>
        <w:t xml:space="preserve"> such as pepper spray. </w:t>
      </w:r>
      <w:r w:rsidR="00DD5E4B">
        <w:rPr>
          <w:color w:val="333333"/>
          <w:szCs w:val="22"/>
          <w:shd w:val="clear" w:color="auto" w:fill="FFFFFF"/>
        </w:rPr>
        <w:t xml:space="preserve">The bill required </w:t>
      </w:r>
      <w:r>
        <w:rPr>
          <w:color w:val="333333"/>
          <w:szCs w:val="22"/>
          <w:shd w:val="clear" w:color="auto" w:fill="FFFFFF"/>
        </w:rPr>
        <w:t>the custodian of each juvenile facility</w:t>
      </w:r>
      <w:r w:rsidR="008B6D3D">
        <w:rPr>
          <w:color w:val="333333"/>
          <w:szCs w:val="22"/>
          <w:shd w:val="clear" w:color="auto" w:fill="FFFFFF"/>
        </w:rPr>
        <w:t xml:space="preserve">, including the Division of Juvenile Justice, </w:t>
      </w:r>
      <w:r>
        <w:rPr>
          <w:color w:val="333333"/>
          <w:szCs w:val="22"/>
          <w:shd w:val="clear" w:color="auto" w:fill="FFFFFF"/>
        </w:rPr>
        <w:t>to monitor and to report</w:t>
      </w:r>
      <w:r w:rsidR="007D3CDF">
        <w:rPr>
          <w:color w:val="333333"/>
          <w:szCs w:val="22"/>
          <w:shd w:val="clear" w:color="auto" w:fill="FFFFFF"/>
        </w:rPr>
        <w:t xml:space="preserve"> </w:t>
      </w:r>
      <w:r w:rsidR="001B4C0A">
        <w:rPr>
          <w:color w:val="333333"/>
          <w:szCs w:val="22"/>
          <w:shd w:val="clear" w:color="auto" w:fill="FFFFFF"/>
        </w:rPr>
        <w:t xml:space="preserve">detailed quarterly </w:t>
      </w:r>
      <w:r w:rsidR="007D3CDF">
        <w:rPr>
          <w:color w:val="333333"/>
          <w:szCs w:val="22"/>
          <w:shd w:val="clear" w:color="auto" w:fill="FFFFFF"/>
        </w:rPr>
        <w:t>data</w:t>
      </w:r>
      <w:r w:rsidR="001B4C0A">
        <w:rPr>
          <w:color w:val="333333"/>
          <w:szCs w:val="22"/>
          <w:shd w:val="clear" w:color="auto" w:fill="FFFFFF"/>
        </w:rPr>
        <w:t xml:space="preserve"> </w:t>
      </w:r>
      <w:r>
        <w:rPr>
          <w:color w:val="333333"/>
          <w:szCs w:val="22"/>
          <w:shd w:val="clear" w:color="auto" w:fill="FFFFFF"/>
        </w:rPr>
        <w:t>to the Board of State and Communit</w:t>
      </w:r>
      <w:r w:rsidR="006E41F5">
        <w:rPr>
          <w:color w:val="333333"/>
          <w:szCs w:val="22"/>
          <w:shd w:val="clear" w:color="auto" w:fill="FFFFFF"/>
        </w:rPr>
        <w:t>y</w:t>
      </w:r>
      <w:r>
        <w:rPr>
          <w:color w:val="333333"/>
          <w:szCs w:val="22"/>
          <w:shd w:val="clear" w:color="auto" w:fill="FFFFFF"/>
        </w:rPr>
        <w:t xml:space="preserve"> Correcti</w:t>
      </w:r>
      <w:r w:rsidR="006E41F5">
        <w:rPr>
          <w:color w:val="333333"/>
          <w:szCs w:val="22"/>
          <w:shd w:val="clear" w:color="auto" w:fill="FFFFFF"/>
        </w:rPr>
        <w:t>o</w:t>
      </w:r>
      <w:r>
        <w:rPr>
          <w:color w:val="333333"/>
          <w:szCs w:val="22"/>
          <w:shd w:val="clear" w:color="auto" w:fill="FFFFFF"/>
        </w:rPr>
        <w:t xml:space="preserve">ns </w:t>
      </w:r>
      <w:r w:rsidR="001B4C0A">
        <w:rPr>
          <w:color w:val="333333"/>
          <w:szCs w:val="22"/>
          <w:shd w:val="clear" w:color="auto" w:fill="FFFFFF"/>
        </w:rPr>
        <w:t>on each use of a chemical agent.</w:t>
      </w:r>
      <w:r>
        <w:rPr>
          <w:color w:val="333333"/>
          <w:szCs w:val="22"/>
          <w:shd w:val="clear" w:color="auto" w:fill="FFFFFF"/>
        </w:rPr>
        <w:t xml:space="preserve"> The bill also require</w:t>
      </w:r>
      <w:r w:rsidR="00DD5E4B">
        <w:rPr>
          <w:color w:val="333333"/>
          <w:szCs w:val="22"/>
          <w:shd w:val="clear" w:color="auto" w:fill="FFFFFF"/>
        </w:rPr>
        <w:t>d</w:t>
      </w:r>
      <w:r>
        <w:rPr>
          <w:color w:val="333333"/>
          <w:szCs w:val="22"/>
          <w:shd w:val="clear" w:color="auto" w:fill="FFFFFF"/>
        </w:rPr>
        <w:t xml:space="preserve"> the Legislative Analyst Office (LAO) to conduct a study on the use of chemical agents in juvenile facilities using </w:t>
      </w:r>
      <w:r w:rsidR="00DD5E4B">
        <w:rPr>
          <w:color w:val="333333"/>
          <w:szCs w:val="22"/>
          <w:shd w:val="clear" w:color="auto" w:fill="FFFFFF"/>
        </w:rPr>
        <w:t xml:space="preserve">BSCC </w:t>
      </w:r>
      <w:r>
        <w:rPr>
          <w:color w:val="333333"/>
          <w:szCs w:val="22"/>
          <w:shd w:val="clear" w:color="auto" w:fill="FFFFFF"/>
        </w:rPr>
        <w:t>data</w:t>
      </w:r>
    </w:p>
    <w:p w14:paraId="1D014884" w14:textId="3B5FF025" w:rsidR="00AC4E77" w:rsidRPr="006421C0" w:rsidRDefault="00AC4E77">
      <w:pPr>
        <w:rPr>
          <w:rStyle w:val="enspace"/>
          <w:b/>
          <w:i/>
          <w:szCs w:val="22"/>
          <w:bdr w:val="none" w:sz="0" w:space="0" w:color="auto" w:frame="1"/>
          <w:shd w:val="clear" w:color="auto" w:fill="FFFFFF"/>
        </w:rPr>
      </w:pPr>
    </w:p>
    <w:p w14:paraId="76D7E6AF" w14:textId="7EFB15FA" w:rsidR="00B32E11" w:rsidRPr="0014187A" w:rsidRDefault="00B51657" w:rsidP="0014187A">
      <w:pPr>
        <w:rPr>
          <w:rStyle w:val="enspace"/>
          <w:b/>
          <w:i/>
          <w:color w:val="FF0000"/>
          <w:szCs w:val="22"/>
          <w:bdr w:val="none" w:sz="0" w:space="0" w:color="auto" w:frame="1"/>
          <w:shd w:val="clear" w:color="auto" w:fill="FFFFFF"/>
        </w:rPr>
      </w:pPr>
      <w:r w:rsidRPr="006421C0">
        <w:rPr>
          <w:rStyle w:val="enspace"/>
          <w:b/>
          <w:i/>
          <w:szCs w:val="22"/>
          <w:bdr w:val="none" w:sz="0" w:space="0" w:color="auto" w:frame="1"/>
          <w:shd w:val="clear" w:color="auto" w:fill="FFFFFF"/>
        </w:rPr>
        <w:sym w:font="Wingdings" w:char="F0FE"/>
      </w:r>
      <w:r w:rsidRPr="006421C0">
        <w:rPr>
          <w:rStyle w:val="enspace"/>
          <w:b/>
          <w:i/>
          <w:szCs w:val="22"/>
          <w:bdr w:val="none" w:sz="0" w:space="0" w:color="auto" w:frame="1"/>
          <w:shd w:val="clear" w:color="auto" w:fill="FFFFFF"/>
        </w:rPr>
        <w:t xml:space="preserve"> </w:t>
      </w:r>
      <w:r w:rsidR="005734B0" w:rsidRPr="006421C0">
        <w:rPr>
          <w:rStyle w:val="enspace"/>
          <w:b/>
          <w:i/>
          <w:szCs w:val="22"/>
          <w:bdr w:val="none" w:sz="0" w:space="0" w:color="auto" w:frame="1"/>
          <w:shd w:val="clear" w:color="auto" w:fill="FFFFFF"/>
        </w:rPr>
        <w:t xml:space="preserve">AB 1354 (Gipson, D. – Carson). Education planning and transition requirements for juvenile justice youth. </w:t>
      </w:r>
      <w:r w:rsidR="005734B0" w:rsidRPr="006421C0">
        <w:rPr>
          <w:rStyle w:val="enspace"/>
          <w:szCs w:val="22"/>
          <w:bdr w:val="none" w:sz="0" w:space="0" w:color="auto" w:frame="1"/>
          <w:shd w:val="clear" w:color="auto" w:fill="FFFFFF"/>
        </w:rPr>
        <w:t xml:space="preserve">AB 1354 </w:t>
      </w:r>
      <w:r w:rsidR="005734B0" w:rsidRPr="000B018D">
        <w:rPr>
          <w:rStyle w:val="enspace"/>
          <w:color w:val="000000"/>
          <w:szCs w:val="22"/>
          <w:bdr w:val="none" w:sz="0" w:space="0" w:color="auto" w:frame="1"/>
          <w:shd w:val="clear" w:color="auto" w:fill="FFFFFF"/>
        </w:rPr>
        <w:t xml:space="preserve">augments and expands the requirements of Education Code Section 48647 </w:t>
      </w:r>
      <w:r w:rsidR="0055600C" w:rsidRPr="000B018D">
        <w:rPr>
          <w:rStyle w:val="enspace"/>
          <w:color w:val="000000"/>
          <w:szCs w:val="22"/>
          <w:bdr w:val="none" w:sz="0" w:space="0" w:color="auto" w:frame="1"/>
          <w:shd w:val="clear" w:color="auto" w:fill="FFFFFF"/>
        </w:rPr>
        <w:t xml:space="preserve">regarding </w:t>
      </w:r>
      <w:r w:rsidR="005734B0" w:rsidRPr="000B018D">
        <w:rPr>
          <w:rStyle w:val="enspace"/>
          <w:color w:val="000000"/>
          <w:szCs w:val="22"/>
          <w:bdr w:val="none" w:sz="0" w:space="0" w:color="auto" w:frame="1"/>
          <w:shd w:val="clear" w:color="auto" w:fill="FFFFFF"/>
        </w:rPr>
        <w:t>transition plans and services for youth involved with the juvenile justice system.</w:t>
      </w:r>
      <w:r w:rsidR="0055600C" w:rsidRPr="000B018D">
        <w:rPr>
          <w:rStyle w:val="enspace"/>
          <w:color w:val="000000"/>
          <w:szCs w:val="22"/>
          <w:bdr w:val="none" w:sz="0" w:space="0" w:color="auto" w:frame="1"/>
          <w:shd w:val="clear" w:color="auto" w:fill="FFFFFF"/>
        </w:rPr>
        <w:t xml:space="preserve"> </w:t>
      </w:r>
      <w:r w:rsidR="005734B0" w:rsidRPr="000B018D">
        <w:rPr>
          <w:rStyle w:val="enspace"/>
          <w:color w:val="000000"/>
          <w:szCs w:val="22"/>
          <w:bdr w:val="none" w:sz="0" w:space="0" w:color="auto" w:frame="1"/>
          <w:shd w:val="clear" w:color="auto" w:fill="FFFFFF"/>
        </w:rPr>
        <w:t>Current law r</w:t>
      </w:r>
      <w:r w:rsidR="0055600C" w:rsidRPr="000B018D">
        <w:rPr>
          <w:rStyle w:val="enspace"/>
          <w:color w:val="000000"/>
          <w:szCs w:val="22"/>
          <w:bdr w:val="none" w:sz="0" w:space="0" w:color="auto" w:frame="1"/>
          <w:shd w:val="clear" w:color="auto" w:fill="FFFFFF"/>
        </w:rPr>
        <w:t>e</w:t>
      </w:r>
      <w:r w:rsidR="005734B0" w:rsidRPr="000B018D">
        <w:rPr>
          <w:rStyle w:val="enspace"/>
          <w:color w:val="000000"/>
          <w:szCs w:val="22"/>
          <w:bdr w:val="none" w:sz="0" w:space="0" w:color="auto" w:frame="1"/>
          <w:shd w:val="clear" w:color="auto" w:fill="FFFFFF"/>
        </w:rPr>
        <w:t xml:space="preserve">quires each county office of education and </w:t>
      </w:r>
      <w:r w:rsidR="00760AE9" w:rsidRPr="000B018D">
        <w:rPr>
          <w:rStyle w:val="enspace"/>
          <w:color w:val="000000"/>
          <w:szCs w:val="22"/>
          <w:bdr w:val="none" w:sz="0" w:space="0" w:color="auto" w:frame="1"/>
          <w:shd w:val="clear" w:color="auto" w:fill="FFFFFF"/>
        </w:rPr>
        <w:t>county probation department to have a joint transitional planning policy to support the transition from court schools to public schools in the community. AB 1354 r</w:t>
      </w:r>
      <w:r w:rsidR="0055600C" w:rsidRPr="000B018D">
        <w:rPr>
          <w:rStyle w:val="enspace"/>
          <w:color w:val="000000"/>
          <w:szCs w:val="22"/>
          <w:bdr w:val="none" w:sz="0" w:space="0" w:color="auto" w:frame="1"/>
          <w:shd w:val="clear" w:color="auto" w:fill="FFFFFF"/>
        </w:rPr>
        <w:t>e</w:t>
      </w:r>
      <w:r w:rsidR="00760AE9" w:rsidRPr="000B018D">
        <w:rPr>
          <w:rStyle w:val="enspace"/>
          <w:color w:val="000000"/>
          <w:szCs w:val="22"/>
          <w:bdr w:val="none" w:sz="0" w:space="0" w:color="auto" w:frame="1"/>
          <w:shd w:val="clear" w:color="auto" w:fill="FFFFFF"/>
        </w:rPr>
        <w:t>quires county offices of education to collabo</w:t>
      </w:r>
      <w:r w:rsidR="0055600C" w:rsidRPr="000B018D">
        <w:rPr>
          <w:rStyle w:val="enspace"/>
          <w:color w:val="000000"/>
          <w:szCs w:val="22"/>
          <w:bdr w:val="none" w:sz="0" w:space="0" w:color="auto" w:frame="1"/>
          <w:shd w:val="clear" w:color="auto" w:fill="FFFFFF"/>
        </w:rPr>
        <w:t>r</w:t>
      </w:r>
      <w:r w:rsidR="00760AE9" w:rsidRPr="000B018D">
        <w:rPr>
          <w:rStyle w:val="enspace"/>
          <w:color w:val="000000"/>
          <w:szCs w:val="22"/>
          <w:bdr w:val="none" w:sz="0" w:space="0" w:color="auto" w:frame="1"/>
          <w:shd w:val="clear" w:color="auto" w:fill="FFFFFF"/>
        </w:rPr>
        <w:t>a</w:t>
      </w:r>
      <w:r w:rsidR="0055600C" w:rsidRPr="000B018D">
        <w:rPr>
          <w:rStyle w:val="enspace"/>
          <w:color w:val="000000"/>
          <w:szCs w:val="22"/>
          <w:bdr w:val="none" w:sz="0" w:space="0" w:color="auto" w:frame="1"/>
          <w:shd w:val="clear" w:color="auto" w:fill="FFFFFF"/>
        </w:rPr>
        <w:t>t</w:t>
      </w:r>
      <w:r w:rsidR="00760AE9" w:rsidRPr="000B018D">
        <w:rPr>
          <w:rStyle w:val="enspace"/>
          <w:color w:val="000000"/>
          <w:szCs w:val="22"/>
          <w:bdr w:val="none" w:sz="0" w:space="0" w:color="auto" w:frame="1"/>
          <w:shd w:val="clear" w:color="auto" w:fill="FFFFFF"/>
        </w:rPr>
        <w:t xml:space="preserve">e </w:t>
      </w:r>
      <w:r w:rsidR="00351654">
        <w:rPr>
          <w:rStyle w:val="enspace"/>
          <w:color w:val="000000"/>
          <w:szCs w:val="22"/>
          <w:bdr w:val="none" w:sz="0" w:space="0" w:color="auto" w:frame="1"/>
          <w:shd w:val="clear" w:color="auto" w:fill="FFFFFF"/>
        </w:rPr>
        <w:t xml:space="preserve">“as needed” </w:t>
      </w:r>
      <w:r w:rsidR="00760AE9" w:rsidRPr="000B018D">
        <w:rPr>
          <w:rStyle w:val="enspace"/>
          <w:color w:val="000000"/>
          <w:szCs w:val="22"/>
          <w:bdr w:val="none" w:sz="0" w:space="0" w:color="auto" w:frame="1"/>
          <w:shd w:val="clear" w:color="auto" w:fill="FFFFFF"/>
        </w:rPr>
        <w:t>with</w:t>
      </w:r>
      <w:r w:rsidR="00B32E11">
        <w:rPr>
          <w:rStyle w:val="enspace"/>
          <w:color w:val="000000"/>
          <w:szCs w:val="22"/>
          <w:bdr w:val="none" w:sz="0" w:space="0" w:color="auto" w:frame="1"/>
          <w:shd w:val="clear" w:color="auto" w:fill="FFFFFF"/>
        </w:rPr>
        <w:t xml:space="preserve"> the probation department</w:t>
      </w:r>
      <w:r w:rsidR="00BC359A">
        <w:rPr>
          <w:rStyle w:val="enspace"/>
          <w:color w:val="000000"/>
          <w:szCs w:val="22"/>
          <w:bdr w:val="none" w:sz="0" w:space="0" w:color="auto" w:frame="1"/>
          <w:shd w:val="clear" w:color="auto" w:fill="FFFFFF"/>
        </w:rPr>
        <w:t xml:space="preserve">, </w:t>
      </w:r>
      <w:r w:rsidR="00B32E11">
        <w:rPr>
          <w:rStyle w:val="enspace"/>
          <w:color w:val="000000"/>
          <w:szCs w:val="22"/>
          <w:bdr w:val="none" w:sz="0" w:space="0" w:color="auto" w:frame="1"/>
          <w:shd w:val="clear" w:color="auto" w:fill="FFFFFF"/>
        </w:rPr>
        <w:t xml:space="preserve">and with </w:t>
      </w:r>
      <w:r w:rsidR="00351654">
        <w:rPr>
          <w:rStyle w:val="enspace"/>
          <w:color w:val="000000"/>
          <w:szCs w:val="22"/>
          <w:bdr w:val="none" w:sz="0" w:space="0" w:color="auto" w:frame="1"/>
          <w:shd w:val="clear" w:color="auto" w:fill="FFFFFF"/>
        </w:rPr>
        <w:t xml:space="preserve">local </w:t>
      </w:r>
      <w:r w:rsidR="00760AE9" w:rsidRPr="000B018D">
        <w:rPr>
          <w:rStyle w:val="enspace"/>
          <w:color w:val="000000"/>
          <w:szCs w:val="22"/>
          <w:bdr w:val="none" w:sz="0" w:space="0" w:color="auto" w:frame="1"/>
          <w:shd w:val="clear" w:color="auto" w:fill="FFFFFF"/>
        </w:rPr>
        <w:t>education agencies</w:t>
      </w:r>
      <w:r w:rsidR="00BC359A">
        <w:rPr>
          <w:rStyle w:val="enspace"/>
          <w:color w:val="000000"/>
          <w:szCs w:val="22"/>
          <w:bdr w:val="none" w:sz="0" w:space="0" w:color="auto" w:frame="1"/>
          <w:shd w:val="clear" w:color="auto" w:fill="FFFFFF"/>
        </w:rPr>
        <w:t>,</w:t>
      </w:r>
      <w:r w:rsidR="00760AE9" w:rsidRPr="000B018D">
        <w:rPr>
          <w:rStyle w:val="enspace"/>
          <w:color w:val="000000"/>
          <w:szCs w:val="22"/>
          <w:bdr w:val="none" w:sz="0" w:space="0" w:color="auto" w:frame="1"/>
          <w:shd w:val="clear" w:color="auto" w:fill="FFFFFF"/>
        </w:rPr>
        <w:t xml:space="preserve"> to take specific steps to support swift enrollment, records transfer, appropriate coursework and other links to mainstream or public schools.  The bill also requires local education and probation departments to produce an individualized transition plan, as defined, for each juvenile detained for more than 20 school days</w:t>
      </w:r>
      <w:r w:rsidR="001C0EE8">
        <w:rPr>
          <w:rStyle w:val="enspace"/>
          <w:color w:val="000000"/>
          <w:szCs w:val="22"/>
          <w:bdr w:val="none" w:sz="0" w:space="0" w:color="auto" w:frame="1"/>
          <w:shd w:val="clear" w:color="auto" w:fill="FFFFFF"/>
        </w:rPr>
        <w:t>,</w:t>
      </w:r>
      <w:r w:rsidR="00760AE9" w:rsidRPr="000B018D">
        <w:rPr>
          <w:rStyle w:val="enspace"/>
          <w:color w:val="000000"/>
          <w:szCs w:val="22"/>
          <w:bdr w:val="none" w:sz="0" w:space="0" w:color="auto" w:frame="1"/>
          <w:shd w:val="clear" w:color="auto" w:fill="FFFFFF"/>
        </w:rPr>
        <w:t xml:space="preserve"> and </w:t>
      </w:r>
      <w:r w:rsidR="0055600C" w:rsidRPr="000B018D">
        <w:rPr>
          <w:rStyle w:val="enspace"/>
          <w:color w:val="000000"/>
          <w:szCs w:val="22"/>
          <w:bdr w:val="none" w:sz="0" w:space="0" w:color="auto" w:frame="1"/>
          <w:shd w:val="clear" w:color="auto" w:fill="FFFFFF"/>
        </w:rPr>
        <w:t xml:space="preserve">it </w:t>
      </w:r>
      <w:r w:rsidR="00760AE9" w:rsidRPr="000B018D">
        <w:rPr>
          <w:rStyle w:val="enspace"/>
          <w:color w:val="000000"/>
          <w:szCs w:val="22"/>
          <w:bdr w:val="none" w:sz="0" w:space="0" w:color="auto" w:frame="1"/>
          <w:shd w:val="clear" w:color="auto" w:fill="FFFFFF"/>
        </w:rPr>
        <w:t>provi</w:t>
      </w:r>
      <w:r w:rsidR="0055600C" w:rsidRPr="000B018D">
        <w:rPr>
          <w:rStyle w:val="enspace"/>
          <w:color w:val="000000"/>
          <w:szCs w:val="22"/>
          <w:bdr w:val="none" w:sz="0" w:space="0" w:color="auto" w:frame="1"/>
          <w:shd w:val="clear" w:color="auto" w:fill="FFFFFF"/>
        </w:rPr>
        <w:t>d</w:t>
      </w:r>
      <w:r w:rsidR="00760AE9" w:rsidRPr="000B018D">
        <w:rPr>
          <w:rStyle w:val="enspace"/>
          <w:color w:val="000000"/>
          <w:szCs w:val="22"/>
          <w:bdr w:val="none" w:sz="0" w:space="0" w:color="auto" w:frame="1"/>
          <w:shd w:val="clear" w:color="auto" w:fill="FFFFFF"/>
        </w:rPr>
        <w:t xml:space="preserve">es additionally for </w:t>
      </w:r>
      <w:r w:rsidR="00B32E11">
        <w:rPr>
          <w:rStyle w:val="enspace"/>
          <w:color w:val="000000"/>
          <w:szCs w:val="22"/>
          <w:bdr w:val="none" w:sz="0" w:space="0" w:color="auto" w:frame="1"/>
          <w:shd w:val="clear" w:color="auto" w:fill="FFFFFF"/>
        </w:rPr>
        <w:t xml:space="preserve">transfers of </w:t>
      </w:r>
      <w:r w:rsidR="00760AE9" w:rsidRPr="000B018D">
        <w:rPr>
          <w:rStyle w:val="enspace"/>
          <w:color w:val="000000"/>
          <w:szCs w:val="22"/>
          <w:bdr w:val="none" w:sz="0" w:space="0" w:color="auto" w:frame="1"/>
          <w:shd w:val="clear" w:color="auto" w:fill="FFFFFF"/>
        </w:rPr>
        <w:t>specified records an</w:t>
      </w:r>
      <w:r w:rsidR="00B32E11">
        <w:rPr>
          <w:rStyle w:val="enspace"/>
          <w:color w:val="000000"/>
          <w:szCs w:val="22"/>
          <w:bdr w:val="none" w:sz="0" w:space="0" w:color="auto" w:frame="1"/>
          <w:shd w:val="clear" w:color="auto" w:fill="FFFFFF"/>
        </w:rPr>
        <w:t xml:space="preserve">d other information within 72 hours of release from custody. </w:t>
      </w:r>
      <w:r w:rsidR="00760AE9" w:rsidRPr="004A0437">
        <w:rPr>
          <w:rStyle w:val="enspace"/>
          <w:color w:val="FF0000"/>
          <w:szCs w:val="22"/>
          <w:bdr w:val="none" w:sz="0" w:space="0" w:color="auto" w:frame="1"/>
          <w:shd w:val="clear" w:color="auto" w:fill="FFFFFF"/>
        </w:rPr>
        <w:t xml:space="preserve"> </w:t>
      </w:r>
      <w:r w:rsidR="00351654" w:rsidRPr="00B32E11">
        <w:rPr>
          <w:rStyle w:val="enspace"/>
          <w:b/>
          <w:i/>
          <w:szCs w:val="22"/>
          <w:bdr w:val="none" w:sz="0" w:space="0" w:color="auto" w:frame="1"/>
          <w:shd w:val="clear" w:color="auto" w:fill="FFFFFF"/>
        </w:rPr>
        <w:t xml:space="preserve">Passed the Assembly </w:t>
      </w:r>
      <w:r w:rsidR="000D4E7E">
        <w:rPr>
          <w:rStyle w:val="enspace"/>
          <w:b/>
          <w:i/>
          <w:szCs w:val="22"/>
          <w:bdr w:val="none" w:sz="0" w:space="0" w:color="auto" w:frame="1"/>
          <w:shd w:val="clear" w:color="auto" w:fill="FFFFFF"/>
        </w:rPr>
        <w:t>(64-8-8)</w:t>
      </w:r>
      <w:r w:rsidR="008445BB">
        <w:rPr>
          <w:rStyle w:val="enspace"/>
          <w:b/>
          <w:i/>
          <w:szCs w:val="22"/>
          <w:bdr w:val="none" w:sz="0" w:space="0" w:color="auto" w:frame="1"/>
          <w:shd w:val="clear" w:color="auto" w:fill="FFFFFF"/>
        </w:rPr>
        <w:t>, p</w:t>
      </w:r>
      <w:r w:rsidR="00EC402F">
        <w:rPr>
          <w:rStyle w:val="enspace"/>
          <w:b/>
          <w:i/>
          <w:szCs w:val="22"/>
          <w:bdr w:val="none" w:sz="0" w:space="0" w:color="auto" w:frame="1"/>
          <w:shd w:val="clear" w:color="auto" w:fill="FFFFFF"/>
        </w:rPr>
        <w:t>assed</w:t>
      </w:r>
      <w:r w:rsidR="000D4E7E">
        <w:rPr>
          <w:rStyle w:val="enspace"/>
          <w:b/>
          <w:i/>
          <w:szCs w:val="22"/>
          <w:bdr w:val="none" w:sz="0" w:space="0" w:color="auto" w:frame="1"/>
          <w:shd w:val="clear" w:color="auto" w:fill="FFFFFF"/>
        </w:rPr>
        <w:t xml:space="preserve"> the Senate </w:t>
      </w:r>
      <w:r w:rsidR="003F7609">
        <w:rPr>
          <w:rStyle w:val="enspace"/>
          <w:b/>
          <w:i/>
          <w:szCs w:val="22"/>
          <w:bdr w:val="none" w:sz="0" w:space="0" w:color="auto" w:frame="1"/>
          <w:shd w:val="clear" w:color="auto" w:fill="FFFFFF"/>
        </w:rPr>
        <w:t>(31-8-1). Enrolled to the Governor 9/5.</w:t>
      </w:r>
    </w:p>
    <w:p w14:paraId="53B9AFA6" w14:textId="77777777" w:rsidR="00B32E11" w:rsidRPr="00B32E11" w:rsidRDefault="00B32E11" w:rsidP="00C448FE">
      <w:pPr>
        <w:pStyle w:val="NormalWeb"/>
        <w:spacing w:before="0" w:beforeAutospacing="0" w:after="0" w:afterAutospacing="0"/>
        <w:textAlignment w:val="baseline"/>
        <w:rPr>
          <w:rStyle w:val="enspace"/>
          <w:b/>
          <w:i/>
          <w:szCs w:val="22"/>
          <w:bdr w:val="none" w:sz="0" w:space="0" w:color="auto" w:frame="1"/>
          <w:shd w:val="clear" w:color="auto" w:fill="FFFFFF"/>
        </w:rPr>
      </w:pPr>
    </w:p>
    <w:p w14:paraId="159458B0" w14:textId="5E8CCF5F" w:rsidR="008D7149" w:rsidRPr="0014187A" w:rsidRDefault="00B51657" w:rsidP="008D7149">
      <w:pPr>
        <w:pStyle w:val="NormalWeb"/>
        <w:spacing w:before="0" w:beforeAutospacing="0" w:after="0" w:afterAutospacing="0"/>
        <w:textAlignment w:val="baseline"/>
        <w:rPr>
          <w:rStyle w:val="enspace"/>
          <w:b/>
          <w:i/>
          <w:color w:val="FF0000"/>
          <w:szCs w:val="22"/>
          <w:bdr w:val="none" w:sz="0" w:space="0" w:color="auto" w:frame="1"/>
          <w:shd w:val="clear" w:color="auto" w:fill="FFFFFF"/>
        </w:rPr>
      </w:pPr>
      <w:r w:rsidRPr="006421C0">
        <w:rPr>
          <w:rStyle w:val="enspace"/>
          <w:b/>
          <w:i/>
          <w:szCs w:val="22"/>
          <w:bdr w:val="none" w:sz="0" w:space="0" w:color="auto" w:frame="1"/>
          <w:shd w:val="clear" w:color="auto" w:fill="FFFFFF"/>
        </w:rPr>
        <w:sym w:font="Wingdings" w:char="F0FE"/>
      </w:r>
      <w:r w:rsidRPr="006421C0">
        <w:rPr>
          <w:rStyle w:val="enspace"/>
          <w:b/>
          <w:i/>
          <w:szCs w:val="22"/>
          <w:bdr w:val="none" w:sz="0" w:space="0" w:color="auto" w:frame="1"/>
          <w:shd w:val="clear" w:color="auto" w:fill="FFFFFF"/>
        </w:rPr>
        <w:t xml:space="preserve"> </w:t>
      </w:r>
      <w:r w:rsidR="00962E35" w:rsidRPr="006421C0">
        <w:rPr>
          <w:rStyle w:val="enspace"/>
          <w:b/>
          <w:i/>
          <w:szCs w:val="22"/>
          <w:bdr w:val="none" w:sz="0" w:space="0" w:color="auto" w:frame="1"/>
          <w:shd w:val="clear" w:color="auto" w:fill="FFFFFF"/>
        </w:rPr>
        <w:t>AB</w:t>
      </w:r>
      <w:r w:rsidR="00821096" w:rsidRPr="006421C0">
        <w:rPr>
          <w:rStyle w:val="enspace"/>
          <w:b/>
          <w:i/>
          <w:szCs w:val="22"/>
          <w:bdr w:val="none" w:sz="0" w:space="0" w:color="auto" w:frame="1"/>
          <w:shd w:val="clear" w:color="auto" w:fill="FFFFFF"/>
        </w:rPr>
        <w:t xml:space="preserve"> </w:t>
      </w:r>
      <w:r w:rsidR="00962E35" w:rsidRPr="006421C0">
        <w:rPr>
          <w:rStyle w:val="enspace"/>
          <w:b/>
          <w:i/>
          <w:szCs w:val="22"/>
          <w:bdr w:val="none" w:sz="0" w:space="0" w:color="auto" w:frame="1"/>
          <w:shd w:val="clear" w:color="auto" w:fill="FFFFFF"/>
        </w:rPr>
        <w:t>1390 (Stone, D. – Santa Cruz). Young Adult Deferred Entry of Judgment juvenile hall program</w:t>
      </w:r>
      <w:r w:rsidR="004A0437" w:rsidRPr="006421C0">
        <w:rPr>
          <w:rStyle w:val="enspace"/>
          <w:b/>
          <w:i/>
          <w:szCs w:val="22"/>
          <w:bdr w:val="none" w:sz="0" w:space="0" w:color="auto" w:frame="1"/>
          <w:shd w:val="clear" w:color="auto" w:fill="FFFFFF"/>
        </w:rPr>
        <w:t>—age of eligib</w:t>
      </w:r>
      <w:r w:rsidR="007979E7" w:rsidRPr="006421C0">
        <w:rPr>
          <w:rStyle w:val="enspace"/>
          <w:b/>
          <w:i/>
          <w:szCs w:val="22"/>
          <w:bdr w:val="none" w:sz="0" w:space="0" w:color="auto" w:frame="1"/>
          <w:shd w:val="clear" w:color="auto" w:fill="FFFFFF"/>
        </w:rPr>
        <w:t>i</w:t>
      </w:r>
      <w:r w:rsidR="004A0437" w:rsidRPr="006421C0">
        <w:rPr>
          <w:rStyle w:val="enspace"/>
          <w:b/>
          <w:i/>
          <w:szCs w:val="22"/>
          <w:bdr w:val="none" w:sz="0" w:space="0" w:color="auto" w:frame="1"/>
          <w:shd w:val="clear" w:color="auto" w:fill="FFFFFF"/>
        </w:rPr>
        <w:t>lity</w:t>
      </w:r>
      <w:r w:rsidR="00962E35" w:rsidRPr="006421C0">
        <w:rPr>
          <w:rStyle w:val="enspace"/>
          <w:b/>
          <w:i/>
          <w:szCs w:val="22"/>
          <w:bdr w:val="none" w:sz="0" w:space="0" w:color="auto" w:frame="1"/>
          <w:shd w:val="clear" w:color="auto" w:fill="FFFFFF"/>
        </w:rPr>
        <w:t xml:space="preserve">. </w:t>
      </w:r>
      <w:r w:rsidR="004A0437" w:rsidRPr="006421C0">
        <w:rPr>
          <w:rStyle w:val="enspace"/>
          <w:szCs w:val="22"/>
          <w:bdr w:val="none" w:sz="0" w:space="0" w:color="auto" w:frame="1"/>
          <w:shd w:val="clear" w:color="auto" w:fill="FFFFFF"/>
        </w:rPr>
        <w:t xml:space="preserve">AB </w:t>
      </w:r>
      <w:r w:rsidR="004A0437" w:rsidRPr="00B51657">
        <w:rPr>
          <w:rStyle w:val="enspace"/>
          <w:color w:val="000000"/>
          <w:szCs w:val="22"/>
          <w:bdr w:val="none" w:sz="0" w:space="0" w:color="auto" w:frame="1"/>
          <w:shd w:val="clear" w:color="auto" w:fill="FFFFFF"/>
        </w:rPr>
        <w:t>1390</w:t>
      </w:r>
      <w:r w:rsidR="004A0437">
        <w:rPr>
          <w:rStyle w:val="enspace"/>
          <w:color w:val="000000"/>
          <w:szCs w:val="22"/>
          <w:bdr w:val="none" w:sz="0" w:space="0" w:color="auto" w:frame="1"/>
          <w:shd w:val="clear" w:color="auto" w:fill="FFFFFF"/>
        </w:rPr>
        <w:t xml:space="preserve"> raises the age of eligibility for young adults participating in the deferred entry of judgment juvenile hall pilot program, from a top age of 20 to a top age of 24 (“under 25”).</w:t>
      </w:r>
      <w:r w:rsidR="0018168A">
        <w:rPr>
          <w:rStyle w:val="enspace"/>
          <w:color w:val="000000"/>
          <w:szCs w:val="22"/>
          <w:bdr w:val="none" w:sz="0" w:space="0" w:color="auto" w:frame="1"/>
          <w:shd w:val="clear" w:color="auto" w:fill="FFFFFF"/>
        </w:rPr>
        <w:t xml:space="preserve"> </w:t>
      </w:r>
      <w:r w:rsidR="008445BB">
        <w:rPr>
          <w:rStyle w:val="enspace"/>
          <w:color w:val="000000"/>
          <w:szCs w:val="22"/>
          <w:bdr w:val="none" w:sz="0" w:space="0" w:color="auto" w:frame="1"/>
          <w:shd w:val="clear" w:color="auto" w:fill="FFFFFF"/>
        </w:rPr>
        <w:t>A</w:t>
      </w:r>
      <w:r w:rsidR="0018168A">
        <w:rPr>
          <w:rStyle w:val="enspace"/>
          <w:color w:val="000000"/>
          <w:szCs w:val="22"/>
          <w:bdr w:val="none" w:sz="0" w:space="0" w:color="auto" w:frame="1"/>
          <w:shd w:val="clear" w:color="auto" w:fill="FFFFFF"/>
        </w:rPr>
        <w:t xml:space="preserve">n adult offender between the ages of 21-24 may be offered participation in the </w:t>
      </w:r>
      <w:r w:rsidR="008445BB">
        <w:rPr>
          <w:rStyle w:val="enspace"/>
          <w:color w:val="000000"/>
          <w:szCs w:val="22"/>
          <w:bdr w:val="none" w:sz="0" w:space="0" w:color="auto" w:frame="1"/>
          <w:shd w:val="clear" w:color="auto" w:fill="FFFFFF"/>
        </w:rPr>
        <w:t xml:space="preserve">juvenile hall </w:t>
      </w:r>
      <w:r w:rsidR="0018168A">
        <w:rPr>
          <w:rStyle w:val="enspace"/>
          <w:color w:val="000000"/>
          <w:szCs w:val="22"/>
          <w:bdr w:val="none" w:sz="0" w:space="0" w:color="auto" w:frame="1"/>
          <w:shd w:val="clear" w:color="auto" w:fill="FFFFFF"/>
        </w:rPr>
        <w:t xml:space="preserve">program only upon the recommendation of the multi-disciplinary team that oversees local pilot program. </w:t>
      </w:r>
      <w:r w:rsidR="004A0437">
        <w:rPr>
          <w:rStyle w:val="enspace"/>
          <w:color w:val="000000"/>
          <w:szCs w:val="22"/>
          <w:bdr w:val="none" w:sz="0" w:space="0" w:color="auto" w:frame="1"/>
          <w:shd w:val="clear" w:color="auto" w:fill="FFFFFF"/>
        </w:rPr>
        <w:t xml:space="preserve"> This </w:t>
      </w:r>
      <w:r w:rsidR="00E86A59">
        <w:rPr>
          <w:rStyle w:val="enspace"/>
          <w:color w:val="000000"/>
          <w:szCs w:val="22"/>
          <w:bdr w:val="none" w:sz="0" w:space="0" w:color="auto" w:frame="1"/>
          <w:shd w:val="clear" w:color="auto" w:fill="FFFFFF"/>
        </w:rPr>
        <w:t>six-county</w:t>
      </w:r>
      <w:r w:rsidR="00962E35">
        <w:rPr>
          <w:rStyle w:val="enspace"/>
          <w:color w:val="000000"/>
          <w:szCs w:val="22"/>
          <w:bdr w:val="none" w:sz="0" w:space="0" w:color="auto" w:frame="1"/>
          <w:shd w:val="clear" w:color="auto" w:fill="FFFFFF"/>
        </w:rPr>
        <w:t xml:space="preserve"> pilot program </w:t>
      </w:r>
      <w:r w:rsidR="004A0437">
        <w:rPr>
          <w:rStyle w:val="enspace"/>
          <w:color w:val="000000"/>
          <w:szCs w:val="22"/>
          <w:bdr w:val="none" w:sz="0" w:space="0" w:color="auto" w:frame="1"/>
          <w:shd w:val="clear" w:color="auto" w:fill="FFFFFF"/>
        </w:rPr>
        <w:t xml:space="preserve">was </w:t>
      </w:r>
      <w:r w:rsidR="00962E35">
        <w:rPr>
          <w:rStyle w:val="enspace"/>
          <w:color w:val="000000"/>
          <w:szCs w:val="22"/>
          <w:bdr w:val="none" w:sz="0" w:space="0" w:color="auto" w:frame="1"/>
          <w:shd w:val="clear" w:color="auto" w:fill="FFFFFF"/>
        </w:rPr>
        <w:t>established 2016</w:t>
      </w:r>
      <w:r w:rsidR="004A0437">
        <w:rPr>
          <w:rStyle w:val="enspace"/>
          <w:color w:val="000000"/>
          <w:szCs w:val="22"/>
          <w:bdr w:val="none" w:sz="0" w:space="0" w:color="auto" w:frame="1"/>
          <w:shd w:val="clear" w:color="auto" w:fill="FFFFFF"/>
        </w:rPr>
        <w:t xml:space="preserve">, allowing </w:t>
      </w:r>
      <w:r w:rsidR="00962E35">
        <w:rPr>
          <w:rStyle w:val="enspace"/>
          <w:color w:val="000000"/>
          <w:szCs w:val="22"/>
          <w:bdr w:val="none" w:sz="0" w:space="0" w:color="auto" w:frame="1"/>
          <w:shd w:val="clear" w:color="auto" w:fill="FFFFFF"/>
        </w:rPr>
        <w:t>p</w:t>
      </w:r>
      <w:r w:rsidR="003A63B9">
        <w:rPr>
          <w:rStyle w:val="enspace"/>
          <w:color w:val="000000"/>
          <w:szCs w:val="22"/>
          <w:bdr w:val="none" w:sz="0" w:space="0" w:color="auto" w:frame="1"/>
          <w:shd w:val="clear" w:color="auto" w:fill="FFFFFF"/>
        </w:rPr>
        <w:t xml:space="preserve">ilot </w:t>
      </w:r>
      <w:r w:rsidR="00962E35">
        <w:rPr>
          <w:rStyle w:val="enspace"/>
          <w:color w:val="000000"/>
          <w:szCs w:val="22"/>
          <w:bdr w:val="none" w:sz="0" w:space="0" w:color="auto" w:frame="1"/>
          <w:shd w:val="clear" w:color="auto" w:fill="FFFFFF"/>
        </w:rPr>
        <w:t xml:space="preserve">counties to place young adult felony offenders in juvenile hall custody programs for up to one year as an </w:t>
      </w:r>
      <w:r w:rsidR="00962E35">
        <w:rPr>
          <w:rStyle w:val="enspace"/>
          <w:color w:val="000000"/>
          <w:szCs w:val="22"/>
          <w:bdr w:val="none" w:sz="0" w:space="0" w:color="auto" w:frame="1"/>
          <w:shd w:val="clear" w:color="auto" w:fill="FFFFFF"/>
        </w:rPr>
        <w:lastRenderedPageBreak/>
        <w:t xml:space="preserve">alternative to serving a local jail sentence. </w:t>
      </w:r>
      <w:r w:rsidR="004A0437">
        <w:rPr>
          <w:rStyle w:val="enspace"/>
          <w:color w:val="000000"/>
          <w:szCs w:val="22"/>
          <w:bdr w:val="none" w:sz="0" w:space="0" w:color="auto" w:frame="1"/>
          <w:shd w:val="clear" w:color="auto" w:fill="FFFFFF"/>
        </w:rPr>
        <w:t xml:space="preserve">Those offered the program must </w:t>
      </w:r>
      <w:r w:rsidR="00962E35">
        <w:rPr>
          <w:rStyle w:val="enspace"/>
          <w:color w:val="000000"/>
          <w:szCs w:val="22"/>
          <w:bdr w:val="none" w:sz="0" w:space="0" w:color="auto" w:frame="1"/>
          <w:shd w:val="clear" w:color="auto" w:fill="FFFFFF"/>
        </w:rPr>
        <w:t>consent to participation, must not be charged wit</w:t>
      </w:r>
      <w:r w:rsidR="001C0EE8">
        <w:rPr>
          <w:rStyle w:val="enspace"/>
          <w:color w:val="000000"/>
          <w:szCs w:val="22"/>
          <w:bdr w:val="none" w:sz="0" w:space="0" w:color="auto" w:frame="1"/>
          <w:shd w:val="clear" w:color="auto" w:fill="FFFFFF"/>
        </w:rPr>
        <w:t>h</w:t>
      </w:r>
      <w:r w:rsidR="00962E35">
        <w:rPr>
          <w:rStyle w:val="enspace"/>
          <w:color w:val="000000"/>
          <w:szCs w:val="22"/>
          <w:bdr w:val="none" w:sz="0" w:space="0" w:color="auto" w:frame="1"/>
          <w:shd w:val="clear" w:color="auto" w:fill="FFFFFF"/>
        </w:rPr>
        <w:t xml:space="preserve"> a listed serious offense and must initially plead guilty to the charge on a “deferred entry of judgment” basis that provides for dismissal of the charge(s) </w:t>
      </w:r>
      <w:r w:rsidR="001C0EE8">
        <w:rPr>
          <w:rStyle w:val="enspace"/>
          <w:color w:val="000000"/>
          <w:szCs w:val="22"/>
          <w:bdr w:val="none" w:sz="0" w:space="0" w:color="auto" w:frame="1"/>
          <w:shd w:val="clear" w:color="auto" w:fill="FFFFFF"/>
        </w:rPr>
        <w:t>up</w:t>
      </w:r>
      <w:r w:rsidR="00962E35">
        <w:rPr>
          <w:rStyle w:val="enspace"/>
          <w:color w:val="000000"/>
          <w:szCs w:val="22"/>
          <w:bdr w:val="none" w:sz="0" w:space="0" w:color="auto" w:frame="1"/>
          <w:shd w:val="clear" w:color="auto" w:fill="FFFFFF"/>
        </w:rPr>
        <w:t xml:space="preserve">on satisfactory completion of the program. </w:t>
      </w:r>
      <w:r w:rsidR="008445BB">
        <w:rPr>
          <w:rStyle w:val="enspace"/>
          <w:color w:val="000000"/>
          <w:szCs w:val="22"/>
          <w:bdr w:val="none" w:sz="0" w:space="0" w:color="auto" w:frame="1"/>
          <w:shd w:val="clear" w:color="auto" w:fill="FFFFFF"/>
        </w:rPr>
        <w:t xml:space="preserve">Juveniles must be sight/sound separated from adults in the juvenile hall. </w:t>
      </w:r>
      <w:r w:rsidR="008D7149">
        <w:rPr>
          <w:rStyle w:val="enspace"/>
          <w:color w:val="000000"/>
          <w:szCs w:val="22"/>
          <w:bdr w:val="none" w:sz="0" w:space="0" w:color="auto" w:frame="1"/>
          <w:shd w:val="clear" w:color="auto" w:fill="FFFFFF"/>
        </w:rPr>
        <w:t xml:space="preserve">The six counties currently in the pilot program include Ventura, Alameda, Santa Clara, Butte, Napa and Nevada, though the program has not been implemented actively in all these sites. </w:t>
      </w:r>
      <w:r w:rsidR="00EE1EF3">
        <w:rPr>
          <w:rStyle w:val="enspace"/>
          <w:color w:val="000000"/>
          <w:szCs w:val="22"/>
          <w:bdr w:val="none" w:sz="0" w:space="0" w:color="auto" w:frame="1"/>
          <w:shd w:val="clear" w:color="auto" w:fill="FFFFFF"/>
        </w:rPr>
        <w:t xml:space="preserve">Non-fiscal bill. </w:t>
      </w:r>
      <w:r>
        <w:rPr>
          <w:rStyle w:val="enspace"/>
          <w:b/>
          <w:i/>
          <w:szCs w:val="22"/>
          <w:bdr w:val="none" w:sz="0" w:space="0" w:color="auto" w:frame="1"/>
          <w:shd w:val="clear" w:color="auto" w:fill="FFFFFF"/>
        </w:rPr>
        <w:t>Signed into law, Stats. of 2019, Chapter 129.</w:t>
      </w:r>
    </w:p>
    <w:p w14:paraId="771B0232" w14:textId="77777777" w:rsidR="00A14330" w:rsidRDefault="00A14330" w:rsidP="008D7149">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62302316" w14:textId="59CE741C" w:rsidR="00C6567F" w:rsidRDefault="00B51657" w:rsidP="00E57C54">
      <w:pPr>
        <w:pStyle w:val="NormalWeb"/>
        <w:spacing w:before="0" w:beforeAutospacing="0" w:after="0" w:afterAutospacing="0"/>
        <w:textAlignment w:val="baseline"/>
        <w:rPr>
          <w:b/>
          <w:i/>
          <w:color w:val="333333"/>
          <w:shd w:val="clear" w:color="auto" w:fill="FFFFFF"/>
        </w:rPr>
      </w:pPr>
      <w:r w:rsidRPr="006421C0">
        <w:rPr>
          <w:rStyle w:val="enspace"/>
          <w:b/>
          <w:i/>
          <w:szCs w:val="22"/>
          <w:bdr w:val="none" w:sz="0" w:space="0" w:color="auto" w:frame="1"/>
          <w:shd w:val="clear" w:color="auto" w:fill="FFFFFF"/>
        </w:rPr>
        <w:sym w:font="Wingdings" w:char="F0FE"/>
      </w:r>
      <w:r w:rsidRPr="006421C0">
        <w:rPr>
          <w:rStyle w:val="enspace"/>
          <w:b/>
          <w:i/>
          <w:szCs w:val="22"/>
          <w:bdr w:val="none" w:sz="0" w:space="0" w:color="auto" w:frame="1"/>
          <w:shd w:val="clear" w:color="auto" w:fill="FFFFFF"/>
        </w:rPr>
        <w:t xml:space="preserve"> </w:t>
      </w:r>
      <w:r w:rsidR="00AD12C5" w:rsidRPr="006421C0">
        <w:rPr>
          <w:rStyle w:val="enspace"/>
          <w:b/>
          <w:i/>
          <w:szCs w:val="22"/>
          <w:bdr w:val="none" w:sz="0" w:space="0" w:color="auto" w:frame="1"/>
          <w:shd w:val="clear" w:color="auto" w:fill="FFFFFF"/>
        </w:rPr>
        <w:t>AB 1</w:t>
      </w:r>
      <w:r w:rsidR="00616500" w:rsidRPr="006421C0">
        <w:rPr>
          <w:rStyle w:val="enspace"/>
          <w:b/>
          <w:i/>
          <w:szCs w:val="22"/>
          <w:bdr w:val="none" w:sz="0" w:space="0" w:color="auto" w:frame="1"/>
          <w:shd w:val="clear" w:color="auto" w:fill="FFFFFF"/>
        </w:rPr>
        <w:t>3</w:t>
      </w:r>
      <w:r w:rsidR="00AD12C5" w:rsidRPr="006421C0">
        <w:rPr>
          <w:rStyle w:val="enspace"/>
          <w:b/>
          <w:i/>
          <w:szCs w:val="22"/>
          <w:bdr w:val="none" w:sz="0" w:space="0" w:color="auto" w:frame="1"/>
          <w:shd w:val="clear" w:color="auto" w:fill="FFFFFF"/>
        </w:rPr>
        <w:t xml:space="preserve">94 (Daly, D. – Anaheim).  Ban on fees charged for juvenile record sealing petitions. </w:t>
      </w:r>
      <w:r w:rsidR="00AD12C5" w:rsidRPr="006421C0">
        <w:rPr>
          <w:rStyle w:val="enspace"/>
          <w:szCs w:val="22"/>
          <w:bdr w:val="none" w:sz="0" w:space="0" w:color="auto" w:frame="1"/>
          <w:shd w:val="clear" w:color="auto" w:fill="FFFFFF"/>
        </w:rPr>
        <w:t xml:space="preserve">AB </w:t>
      </w:r>
      <w:r w:rsidR="00AD12C5" w:rsidRPr="000B018D">
        <w:rPr>
          <w:rStyle w:val="enspace"/>
          <w:color w:val="000000"/>
          <w:szCs w:val="22"/>
          <w:bdr w:val="none" w:sz="0" w:space="0" w:color="auto" w:frame="1"/>
          <w:shd w:val="clear" w:color="auto" w:fill="FFFFFF"/>
        </w:rPr>
        <w:t>1</w:t>
      </w:r>
      <w:r w:rsidR="00616500" w:rsidRPr="000B018D">
        <w:rPr>
          <w:rStyle w:val="enspace"/>
          <w:color w:val="000000"/>
          <w:szCs w:val="22"/>
          <w:bdr w:val="none" w:sz="0" w:space="0" w:color="auto" w:frame="1"/>
          <w:shd w:val="clear" w:color="auto" w:fill="FFFFFF"/>
        </w:rPr>
        <w:t>3</w:t>
      </w:r>
      <w:r w:rsidR="00AD12C5" w:rsidRPr="000B018D">
        <w:rPr>
          <w:rStyle w:val="enspace"/>
          <w:color w:val="000000"/>
          <w:szCs w:val="22"/>
          <w:bdr w:val="none" w:sz="0" w:space="0" w:color="auto" w:frame="1"/>
          <w:shd w:val="clear" w:color="auto" w:fill="FFFFFF"/>
        </w:rPr>
        <w:t>94 prohibits the court</w:t>
      </w:r>
      <w:r w:rsidR="00616500" w:rsidRPr="000B018D">
        <w:rPr>
          <w:rStyle w:val="enspace"/>
          <w:color w:val="000000"/>
          <w:szCs w:val="22"/>
          <w:bdr w:val="none" w:sz="0" w:space="0" w:color="auto" w:frame="1"/>
          <w:shd w:val="clear" w:color="auto" w:fill="FFFFFF"/>
        </w:rPr>
        <w:t xml:space="preserve"> or the probation department </w:t>
      </w:r>
      <w:r w:rsidR="00AD12C5" w:rsidRPr="000B018D">
        <w:rPr>
          <w:rStyle w:val="enspace"/>
          <w:color w:val="000000"/>
          <w:szCs w:val="22"/>
          <w:bdr w:val="none" w:sz="0" w:space="0" w:color="auto" w:frame="1"/>
          <w:shd w:val="clear" w:color="auto" w:fill="FFFFFF"/>
        </w:rPr>
        <w:t xml:space="preserve">from </w:t>
      </w:r>
      <w:r w:rsidR="0006364E">
        <w:rPr>
          <w:rStyle w:val="enspace"/>
          <w:color w:val="000000"/>
          <w:szCs w:val="22"/>
          <w:bdr w:val="none" w:sz="0" w:space="0" w:color="auto" w:frame="1"/>
          <w:shd w:val="clear" w:color="auto" w:fill="FFFFFF"/>
        </w:rPr>
        <w:t>charging an applicant fee for filing a petition to seal a juvenile record under</w:t>
      </w:r>
      <w:r w:rsidR="005D5C6E">
        <w:rPr>
          <w:rStyle w:val="enspace"/>
          <w:color w:val="000000"/>
          <w:szCs w:val="22"/>
          <w:bdr w:val="none" w:sz="0" w:space="0" w:color="auto" w:frame="1"/>
          <w:shd w:val="clear" w:color="auto" w:fill="FFFFFF"/>
        </w:rPr>
        <w:t xml:space="preserve"> WIC Section 781. </w:t>
      </w:r>
      <w:r w:rsidR="003A5CE6">
        <w:rPr>
          <w:rStyle w:val="enspace"/>
          <w:color w:val="000000"/>
          <w:szCs w:val="22"/>
          <w:bdr w:val="none" w:sz="0" w:space="0" w:color="auto" w:frame="1"/>
          <w:shd w:val="clear" w:color="auto" w:fill="FFFFFF"/>
        </w:rPr>
        <w:t>T</w:t>
      </w:r>
      <w:r w:rsidR="005D5C6E">
        <w:rPr>
          <w:rStyle w:val="enspace"/>
          <w:color w:val="000000"/>
          <w:szCs w:val="22"/>
          <w:bdr w:val="none" w:sz="0" w:space="0" w:color="auto" w:frame="1"/>
          <w:shd w:val="clear" w:color="auto" w:fill="FFFFFF"/>
        </w:rPr>
        <w:t xml:space="preserve">he bill </w:t>
      </w:r>
      <w:r w:rsidR="0006364E">
        <w:rPr>
          <w:rStyle w:val="enspace"/>
          <w:color w:val="000000"/>
          <w:szCs w:val="22"/>
          <w:bdr w:val="none" w:sz="0" w:space="0" w:color="auto" w:frame="1"/>
          <w:shd w:val="clear" w:color="auto" w:fill="FFFFFF"/>
        </w:rPr>
        <w:t xml:space="preserve">also </w:t>
      </w:r>
      <w:r w:rsidR="00C74924">
        <w:rPr>
          <w:rStyle w:val="enspace"/>
          <w:color w:val="000000"/>
          <w:szCs w:val="22"/>
          <w:bdr w:val="none" w:sz="0" w:space="0" w:color="auto" w:frame="1"/>
          <w:shd w:val="clear" w:color="auto" w:fill="FFFFFF"/>
        </w:rPr>
        <w:t xml:space="preserve">repeals WIC Section 903.3 which authorizes the court or the county to charge </w:t>
      </w:r>
      <w:r w:rsidR="004251DB">
        <w:rPr>
          <w:rStyle w:val="enspace"/>
          <w:color w:val="000000"/>
          <w:szCs w:val="22"/>
          <w:bdr w:val="none" w:sz="0" w:space="0" w:color="auto" w:frame="1"/>
          <w:shd w:val="clear" w:color="auto" w:fill="FFFFFF"/>
        </w:rPr>
        <w:t>a</w:t>
      </w:r>
      <w:r w:rsidR="00C74924">
        <w:rPr>
          <w:rStyle w:val="enspace"/>
          <w:color w:val="000000"/>
          <w:szCs w:val="22"/>
          <w:bdr w:val="none" w:sz="0" w:space="0" w:color="auto" w:frame="1"/>
          <w:shd w:val="clear" w:color="auto" w:fill="FFFFFF"/>
        </w:rPr>
        <w:t xml:space="preserve"> petitioner</w:t>
      </w:r>
      <w:r w:rsidR="004251DB">
        <w:rPr>
          <w:rStyle w:val="enspace"/>
          <w:color w:val="000000"/>
          <w:szCs w:val="22"/>
          <w:bdr w:val="none" w:sz="0" w:space="0" w:color="auto" w:frame="1"/>
          <w:shd w:val="clear" w:color="auto" w:fill="FFFFFF"/>
        </w:rPr>
        <w:t xml:space="preserve"> age 26 or older</w:t>
      </w:r>
      <w:r w:rsidR="00C74924">
        <w:rPr>
          <w:rStyle w:val="enspace"/>
          <w:color w:val="000000"/>
          <w:szCs w:val="22"/>
          <w:bdr w:val="none" w:sz="0" w:space="0" w:color="auto" w:frame="1"/>
          <w:shd w:val="clear" w:color="auto" w:fill="FFFFFF"/>
        </w:rPr>
        <w:t xml:space="preserve"> for investigation costs related to the filing of a record sealing petition under Section 781.</w:t>
      </w:r>
      <w:r w:rsidR="00C6567F">
        <w:rPr>
          <w:b/>
          <w:i/>
          <w:color w:val="333333"/>
          <w:shd w:val="clear" w:color="auto" w:fill="FFFFFF"/>
        </w:rPr>
        <w:t>Passed the</w:t>
      </w:r>
      <w:r w:rsidR="008E7879">
        <w:rPr>
          <w:b/>
          <w:i/>
          <w:color w:val="333333"/>
          <w:shd w:val="clear" w:color="auto" w:fill="FFFFFF"/>
        </w:rPr>
        <w:t xml:space="preserve"> Assembly</w:t>
      </w:r>
      <w:r w:rsidR="009F45AC">
        <w:rPr>
          <w:b/>
          <w:i/>
          <w:color w:val="333333"/>
          <w:shd w:val="clear" w:color="auto" w:fill="FFFFFF"/>
        </w:rPr>
        <w:t xml:space="preserve"> (7</w:t>
      </w:r>
      <w:r w:rsidR="003F7609">
        <w:rPr>
          <w:b/>
          <w:i/>
          <w:color w:val="333333"/>
          <w:shd w:val="clear" w:color="auto" w:fill="FFFFFF"/>
        </w:rPr>
        <w:t>7-2-0)</w:t>
      </w:r>
      <w:r w:rsidR="008445BB">
        <w:rPr>
          <w:b/>
          <w:i/>
          <w:color w:val="333333"/>
          <w:shd w:val="clear" w:color="auto" w:fill="FFFFFF"/>
        </w:rPr>
        <w:t>, p</w:t>
      </w:r>
      <w:r w:rsidR="003F7609">
        <w:rPr>
          <w:b/>
          <w:i/>
          <w:color w:val="333333"/>
          <w:shd w:val="clear" w:color="auto" w:fill="FFFFFF"/>
        </w:rPr>
        <w:t>assed the Senate (37-3-0). Enrolled to the Governor 9/9.</w:t>
      </w:r>
    </w:p>
    <w:p w14:paraId="6BBEE49F" w14:textId="77777777" w:rsidR="00E57C54" w:rsidRDefault="00C6567F" w:rsidP="00E57C54">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Pr>
          <w:rStyle w:val="enspace"/>
          <w:b/>
          <w:i/>
          <w:color w:val="000000"/>
          <w:szCs w:val="22"/>
          <w:bdr w:val="none" w:sz="0" w:space="0" w:color="auto" w:frame="1"/>
          <w:shd w:val="clear" w:color="auto" w:fill="FFFFFF"/>
        </w:rPr>
        <w:t xml:space="preserve"> </w:t>
      </w:r>
    </w:p>
    <w:p w14:paraId="15559B9B" w14:textId="3B537961" w:rsidR="00FD6FE6" w:rsidRPr="003A5CE6" w:rsidRDefault="00B51657" w:rsidP="00C448FE">
      <w:pPr>
        <w:pStyle w:val="NormalWeb"/>
        <w:spacing w:before="0" w:beforeAutospacing="0" w:after="0" w:afterAutospacing="0"/>
        <w:textAlignment w:val="baseline"/>
        <w:rPr>
          <w:rStyle w:val="enspace"/>
          <w:b/>
          <w:i/>
          <w:color w:val="7030A0"/>
          <w:szCs w:val="22"/>
          <w:bdr w:val="none" w:sz="0" w:space="0" w:color="auto" w:frame="1"/>
          <w:shd w:val="clear" w:color="auto" w:fill="FFFFFF"/>
        </w:rPr>
      </w:pPr>
      <w:r w:rsidRPr="006421C0">
        <w:rPr>
          <w:rStyle w:val="enspace"/>
          <w:b/>
          <w:i/>
          <w:szCs w:val="22"/>
          <w:bdr w:val="none" w:sz="0" w:space="0" w:color="auto" w:frame="1"/>
          <w:shd w:val="clear" w:color="auto" w:fill="FFFFFF"/>
        </w:rPr>
        <w:sym w:font="Wingdings" w:char="F0FE"/>
      </w:r>
      <w:r w:rsidRPr="006421C0">
        <w:rPr>
          <w:rStyle w:val="enspace"/>
          <w:b/>
          <w:i/>
          <w:szCs w:val="22"/>
          <w:bdr w:val="none" w:sz="0" w:space="0" w:color="auto" w:frame="1"/>
          <w:shd w:val="clear" w:color="auto" w:fill="FFFFFF"/>
        </w:rPr>
        <w:t xml:space="preserve"> </w:t>
      </w:r>
      <w:r w:rsidR="00815F74" w:rsidRPr="006421C0">
        <w:rPr>
          <w:rStyle w:val="enspace"/>
          <w:b/>
          <w:i/>
          <w:szCs w:val="22"/>
          <w:bdr w:val="none" w:sz="0" w:space="0" w:color="auto" w:frame="1"/>
          <w:shd w:val="clear" w:color="auto" w:fill="FFFFFF"/>
        </w:rPr>
        <w:t>AB 1423 (</w:t>
      </w:r>
      <w:r w:rsidR="00BC2421" w:rsidRPr="006421C0">
        <w:rPr>
          <w:rStyle w:val="enspace"/>
          <w:b/>
          <w:i/>
          <w:szCs w:val="22"/>
          <w:bdr w:val="none" w:sz="0" w:space="0" w:color="auto" w:frame="1"/>
          <w:shd w:val="clear" w:color="auto" w:fill="FFFFFF"/>
        </w:rPr>
        <w:t xml:space="preserve">Wicks, D. – Oakland). </w:t>
      </w:r>
      <w:r w:rsidR="001900B6" w:rsidRPr="006421C0">
        <w:rPr>
          <w:rStyle w:val="enspace"/>
          <w:b/>
          <w:i/>
          <w:szCs w:val="22"/>
          <w:bdr w:val="none" w:sz="0" w:space="0" w:color="auto" w:frame="1"/>
          <w:shd w:val="clear" w:color="auto" w:fill="FFFFFF"/>
        </w:rPr>
        <w:t>Returns to juvenile court from adult criminal court</w:t>
      </w:r>
      <w:r w:rsidR="001900B6" w:rsidRPr="00B51657">
        <w:rPr>
          <w:rStyle w:val="enspace"/>
          <w:b/>
          <w:i/>
          <w:color w:val="002060"/>
          <w:szCs w:val="22"/>
          <w:bdr w:val="none" w:sz="0" w:space="0" w:color="auto" w:frame="1"/>
          <w:shd w:val="clear" w:color="auto" w:fill="FFFFFF"/>
        </w:rPr>
        <w:t>.</w:t>
      </w:r>
      <w:r w:rsidR="00BC2421" w:rsidRPr="00B51657">
        <w:rPr>
          <w:rStyle w:val="enspace"/>
          <w:color w:val="002060"/>
          <w:szCs w:val="22"/>
          <w:bdr w:val="none" w:sz="0" w:space="0" w:color="auto" w:frame="1"/>
          <w:shd w:val="clear" w:color="auto" w:fill="FFFFFF"/>
        </w:rPr>
        <w:t xml:space="preserve"> </w:t>
      </w:r>
      <w:r w:rsidR="00BC2421" w:rsidRPr="00B51657">
        <w:rPr>
          <w:rStyle w:val="enspace"/>
          <w:color w:val="000000"/>
          <w:szCs w:val="22"/>
          <w:bdr w:val="none" w:sz="0" w:space="0" w:color="auto" w:frame="1"/>
          <w:shd w:val="clear" w:color="auto" w:fill="FFFFFF"/>
        </w:rPr>
        <w:t>AB</w:t>
      </w:r>
      <w:r w:rsidR="00BC359A" w:rsidRPr="00B51657">
        <w:rPr>
          <w:rStyle w:val="enspace"/>
          <w:color w:val="000000"/>
          <w:szCs w:val="22"/>
          <w:bdr w:val="none" w:sz="0" w:space="0" w:color="auto" w:frame="1"/>
          <w:shd w:val="clear" w:color="auto" w:fill="FFFFFF"/>
        </w:rPr>
        <w:t xml:space="preserve"> </w:t>
      </w:r>
      <w:r w:rsidR="00BC2421" w:rsidRPr="00B51657">
        <w:rPr>
          <w:rStyle w:val="enspace"/>
          <w:color w:val="000000"/>
          <w:szCs w:val="22"/>
          <w:bdr w:val="none" w:sz="0" w:space="0" w:color="auto" w:frame="1"/>
          <w:shd w:val="clear" w:color="auto" w:fill="FFFFFF"/>
        </w:rPr>
        <w:t>1423</w:t>
      </w:r>
      <w:r w:rsidR="00BC2421" w:rsidRPr="000B018D">
        <w:rPr>
          <w:rStyle w:val="enspace"/>
          <w:color w:val="000000"/>
          <w:szCs w:val="22"/>
          <w:bdr w:val="none" w:sz="0" w:space="0" w:color="auto" w:frame="1"/>
          <w:shd w:val="clear" w:color="auto" w:fill="FFFFFF"/>
        </w:rPr>
        <w:t xml:space="preserve"> adds Section 707.5 to the Welfare and Institutions Code, </w:t>
      </w:r>
      <w:r w:rsidR="00FD6FE6">
        <w:rPr>
          <w:rStyle w:val="enspace"/>
          <w:color w:val="000000"/>
          <w:szCs w:val="22"/>
          <w:bdr w:val="none" w:sz="0" w:space="0" w:color="auto" w:frame="1"/>
          <w:shd w:val="clear" w:color="auto" w:fill="FFFFFF"/>
        </w:rPr>
        <w:t>establishing</w:t>
      </w:r>
      <w:r w:rsidR="00BC2421" w:rsidRPr="000B018D">
        <w:rPr>
          <w:rStyle w:val="enspace"/>
          <w:color w:val="000000"/>
          <w:szCs w:val="22"/>
          <w:bdr w:val="none" w:sz="0" w:space="0" w:color="auto" w:frame="1"/>
          <w:shd w:val="clear" w:color="auto" w:fill="FFFFFF"/>
        </w:rPr>
        <w:t xml:space="preserve"> </w:t>
      </w:r>
      <w:r w:rsidR="00FD6FE6">
        <w:rPr>
          <w:rStyle w:val="enspace"/>
          <w:color w:val="000000"/>
          <w:szCs w:val="22"/>
          <w:bdr w:val="none" w:sz="0" w:space="0" w:color="auto" w:frame="1"/>
          <w:shd w:val="clear" w:color="auto" w:fill="FFFFFF"/>
        </w:rPr>
        <w:t xml:space="preserve">a new process for </w:t>
      </w:r>
      <w:r w:rsidR="001900B6">
        <w:rPr>
          <w:rStyle w:val="enspace"/>
          <w:color w:val="000000"/>
          <w:szCs w:val="22"/>
          <w:bdr w:val="none" w:sz="0" w:space="0" w:color="auto" w:frame="1"/>
          <w:shd w:val="clear" w:color="auto" w:fill="FFFFFF"/>
        </w:rPr>
        <w:t>return</w:t>
      </w:r>
      <w:r w:rsidR="001B4C0A">
        <w:rPr>
          <w:rStyle w:val="enspace"/>
          <w:color w:val="000000"/>
          <w:szCs w:val="22"/>
          <w:bdr w:val="none" w:sz="0" w:space="0" w:color="auto" w:frame="1"/>
          <w:shd w:val="clear" w:color="auto" w:fill="FFFFFF"/>
        </w:rPr>
        <w:t xml:space="preserve">ing cases to </w:t>
      </w:r>
      <w:r w:rsidR="004F5D56">
        <w:rPr>
          <w:rStyle w:val="enspace"/>
          <w:color w:val="000000"/>
          <w:szCs w:val="22"/>
          <w:bdr w:val="none" w:sz="0" w:space="0" w:color="auto" w:frame="1"/>
          <w:shd w:val="clear" w:color="auto" w:fill="FFFFFF"/>
        </w:rPr>
        <w:t>j</w:t>
      </w:r>
      <w:r w:rsidR="001B4C0A">
        <w:rPr>
          <w:rStyle w:val="enspace"/>
          <w:color w:val="000000"/>
          <w:szCs w:val="22"/>
          <w:bdr w:val="none" w:sz="0" w:space="0" w:color="auto" w:frame="1"/>
          <w:shd w:val="clear" w:color="auto" w:fill="FFFFFF"/>
        </w:rPr>
        <w:t xml:space="preserve">uvenile </w:t>
      </w:r>
      <w:r w:rsidR="004F5D56">
        <w:rPr>
          <w:rStyle w:val="enspace"/>
          <w:color w:val="000000"/>
          <w:szCs w:val="22"/>
          <w:bdr w:val="none" w:sz="0" w:space="0" w:color="auto" w:frame="1"/>
          <w:shd w:val="clear" w:color="auto" w:fill="FFFFFF"/>
        </w:rPr>
        <w:t>c</w:t>
      </w:r>
      <w:r w:rsidR="001B4C0A">
        <w:rPr>
          <w:rStyle w:val="enspace"/>
          <w:color w:val="000000"/>
          <w:szCs w:val="22"/>
          <w:bdr w:val="none" w:sz="0" w:space="0" w:color="auto" w:frame="1"/>
          <w:shd w:val="clear" w:color="auto" w:fill="FFFFFF"/>
        </w:rPr>
        <w:t xml:space="preserve">ourt from adult criminal court. </w:t>
      </w:r>
      <w:r w:rsidR="005139C7">
        <w:rPr>
          <w:rStyle w:val="enspace"/>
          <w:color w:val="000000"/>
          <w:szCs w:val="22"/>
          <w:bdr w:val="none" w:sz="0" w:space="0" w:color="auto" w:frame="1"/>
          <w:shd w:val="clear" w:color="auto" w:fill="FFFFFF"/>
        </w:rPr>
        <w:t xml:space="preserve">The returns come into play where the </w:t>
      </w:r>
      <w:r w:rsidR="00FD6FE6">
        <w:rPr>
          <w:rStyle w:val="enspace"/>
          <w:color w:val="000000"/>
          <w:szCs w:val="22"/>
          <w:bdr w:val="none" w:sz="0" w:space="0" w:color="auto" w:frame="1"/>
          <w:shd w:val="clear" w:color="auto" w:fill="FFFFFF"/>
        </w:rPr>
        <w:t>adult court action did not result in conviction on a transfer-</w:t>
      </w:r>
      <w:r w:rsidR="00486504">
        <w:rPr>
          <w:rStyle w:val="enspace"/>
          <w:color w:val="000000"/>
          <w:szCs w:val="22"/>
          <w:bdr w:val="none" w:sz="0" w:space="0" w:color="auto" w:frame="1"/>
          <w:shd w:val="clear" w:color="auto" w:fill="FFFFFF"/>
        </w:rPr>
        <w:t>eligible</w:t>
      </w:r>
      <w:r w:rsidR="00FD6FE6">
        <w:rPr>
          <w:rStyle w:val="enspace"/>
          <w:color w:val="000000"/>
          <w:szCs w:val="22"/>
          <w:bdr w:val="none" w:sz="0" w:space="0" w:color="auto" w:frame="1"/>
          <w:shd w:val="clear" w:color="auto" w:fill="FFFFFF"/>
        </w:rPr>
        <w:t xml:space="preserve"> offense.  Under AB 1423, the case must be returned to the juvenile court for disposition if the individual was found to have committed only misdemeanors in the adult court.  A different process applies where the individual is found by the adult court to have committed a felony offense not listed in WIC Section 707 (b)—i.e.</w:t>
      </w:r>
      <w:r w:rsidR="00486504">
        <w:rPr>
          <w:rStyle w:val="enspace"/>
          <w:color w:val="000000"/>
          <w:szCs w:val="22"/>
          <w:bdr w:val="none" w:sz="0" w:space="0" w:color="auto" w:frame="1"/>
          <w:shd w:val="clear" w:color="auto" w:fill="FFFFFF"/>
        </w:rPr>
        <w:t xml:space="preserve"> not</w:t>
      </w:r>
      <w:r w:rsidR="00FD6FE6">
        <w:rPr>
          <w:rStyle w:val="enspace"/>
          <w:color w:val="000000"/>
          <w:szCs w:val="22"/>
          <w:bdr w:val="none" w:sz="0" w:space="0" w:color="auto" w:frame="1"/>
          <w:shd w:val="clear" w:color="auto" w:fill="FFFFFF"/>
        </w:rPr>
        <w:t xml:space="preserve"> </w:t>
      </w:r>
      <w:r w:rsidR="00486504">
        <w:rPr>
          <w:rStyle w:val="enspace"/>
          <w:color w:val="000000"/>
          <w:szCs w:val="22"/>
          <w:bdr w:val="none" w:sz="0" w:space="0" w:color="auto" w:frame="1"/>
          <w:shd w:val="clear" w:color="auto" w:fill="FFFFFF"/>
        </w:rPr>
        <w:t xml:space="preserve">a </w:t>
      </w:r>
      <w:r w:rsidR="00FD6FE6">
        <w:rPr>
          <w:rStyle w:val="enspace"/>
          <w:color w:val="000000"/>
          <w:szCs w:val="22"/>
          <w:bdr w:val="none" w:sz="0" w:space="0" w:color="auto" w:frame="1"/>
          <w:shd w:val="clear" w:color="auto" w:fill="FFFFFF"/>
        </w:rPr>
        <w:t xml:space="preserve">transfer-eligible offense. Where the person is convicted only of a non-707 (b) </w:t>
      </w:r>
      <w:r w:rsidR="00486504">
        <w:rPr>
          <w:rStyle w:val="enspace"/>
          <w:color w:val="000000"/>
          <w:szCs w:val="22"/>
          <w:bdr w:val="none" w:sz="0" w:space="0" w:color="auto" w:frame="1"/>
          <w:shd w:val="clear" w:color="auto" w:fill="FFFFFF"/>
        </w:rPr>
        <w:t>felony</w:t>
      </w:r>
      <w:r w:rsidR="00FD6FE6">
        <w:rPr>
          <w:rStyle w:val="enspace"/>
          <w:color w:val="000000"/>
          <w:szCs w:val="22"/>
          <w:bdr w:val="none" w:sz="0" w:space="0" w:color="auto" w:frame="1"/>
          <w:shd w:val="clear" w:color="auto" w:fill="FFFFFF"/>
        </w:rPr>
        <w:t>, the adult court has discretion to return the case to the juvenile court for disposition. In considering whether to return the case to the juvenile court under these circumstances, the criminal court is must determine “by a preponderance of evidence that a juvenile disposition is in the interests of justice and the welfare of the person</w:t>
      </w:r>
      <w:r w:rsidR="00FD6FE6" w:rsidRPr="00EE1EF3">
        <w:rPr>
          <w:rStyle w:val="enspace"/>
          <w:szCs w:val="22"/>
          <w:bdr w:val="none" w:sz="0" w:space="0" w:color="auto" w:frame="1"/>
          <w:shd w:val="clear" w:color="auto" w:fill="FFFFFF"/>
        </w:rPr>
        <w:t xml:space="preserve">”. </w:t>
      </w:r>
      <w:r w:rsidR="000C18BC" w:rsidRPr="00EE1EF3">
        <w:rPr>
          <w:rStyle w:val="enspace"/>
          <w:szCs w:val="22"/>
          <w:bdr w:val="none" w:sz="0" w:space="0" w:color="auto" w:frame="1"/>
          <w:shd w:val="clear" w:color="auto" w:fill="FFFFFF"/>
        </w:rPr>
        <w:t xml:space="preserve">  As amended the same discretionary c</w:t>
      </w:r>
      <w:r w:rsidR="00322CBD">
        <w:rPr>
          <w:rStyle w:val="enspace"/>
          <w:szCs w:val="22"/>
          <w:bdr w:val="none" w:sz="0" w:space="0" w:color="auto" w:frame="1"/>
          <w:shd w:val="clear" w:color="auto" w:fill="FFFFFF"/>
        </w:rPr>
        <w:t>ourt c</w:t>
      </w:r>
      <w:r w:rsidR="000C18BC" w:rsidRPr="00EE1EF3">
        <w:rPr>
          <w:rStyle w:val="enspace"/>
          <w:szCs w:val="22"/>
          <w:bdr w:val="none" w:sz="0" w:space="0" w:color="auto" w:frame="1"/>
          <w:shd w:val="clear" w:color="auto" w:fill="FFFFFF"/>
        </w:rPr>
        <w:t xml:space="preserve">riteria for </w:t>
      </w:r>
      <w:r w:rsidR="003A63B9">
        <w:rPr>
          <w:rStyle w:val="enspace"/>
          <w:szCs w:val="22"/>
          <w:bdr w:val="none" w:sz="0" w:space="0" w:color="auto" w:frame="1"/>
          <w:shd w:val="clear" w:color="auto" w:fill="FFFFFF"/>
        </w:rPr>
        <w:t xml:space="preserve">return to juvenile court </w:t>
      </w:r>
      <w:r w:rsidR="000C18BC" w:rsidRPr="00EE1EF3">
        <w:rPr>
          <w:rStyle w:val="enspace"/>
          <w:szCs w:val="22"/>
          <w:bdr w:val="none" w:sz="0" w:space="0" w:color="auto" w:frame="1"/>
          <w:shd w:val="clear" w:color="auto" w:fill="FFFFFF"/>
        </w:rPr>
        <w:t xml:space="preserve">apply where the juvenile defendant pleads guilty only to </w:t>
      </w:r>
      <w:r w:rsidR="00486504" w:rsidRPr="00EE1EF3">
        <w:rPr>
          <w:rStyle w:val="enspace"/>
          <w:szCs w:val="22"/>
          <w:bdr w:val="none" w:sz="0" w:space="0" w:color="auto" w:frame="1"/>
          <w:shd w:val="clear" w:color="auto" w:fill="FFFFFF"/>
        </w:rPr>
        <w:t xml:space="preserve">one or more </w:t>
      </w:r>
      <w:r w:rsidR="000C18BC" w:rsidRPr="00EE1EF3">
        <w:rPr>
          <w:rStyle w:val="enspace"/>
          <w:szCs w:val="22"/>
          <w:bdr w:val="none" w:sz="0" w:space="0" w:color="auto" w:frame="1"/>
          <w:shd w:val="clear" w:color="auto" w:fill="FFFFFF"/>
        </w:rPr>
        <w:t>non</w:t>
      </w:r>
      <w:r w:rsidR="00486504" w:rsidRPr="00EE1EF3">
        <w:rPr>
          <w:rStyle w:val="enspace"/>
          <w:szCs w:val="22"/>
          <w:bdr w:val="none" w:sz="0" w:space="0" w:color="auto" w:frame="1"/>
          <w:shd w:val="clear" w:color="auto" w:fill="FFFFFF"/>
        </w:rPr>
        <w:t>-</w:t>
      </w:r>
      <w:r w:rsidR="000C18BC" w:rsidRPr="00EE1EF3">
        <w:rPr>
          <w:rStyle w:val="enspace"/>
          <w:szCs w:val="22"/>
          <w:bdr w:val="none" w:sz="0" w:space="0" w:color="auto" w:frame="1"/>
          <w:shd w:val="clear" w:color="auto" w:fill="FFFFFF"/>
        </w:rPr>
        <w:t xml:space="preserve">707 (b) </w:t>
      </w:r>
      <w:r w:rsidR="00486504" w:rsidRPr="00EE1EF3">
        <w:rPr>
          <w:rStyle w:val="enspace"/>
          <w:szCs w:val="22"/>
          <w:bdr w:val="none" w:sz="0" w:space="0" w:color="auto" w:frame="1"/>
          <w:shd w:val="clear" w:color="auto" w:fill="FFFFFF"/>
        </w:rPr>
        <w:t>felonie</w:t>
      </w:r>
      <w:r w:rsidR="001900B6">
        <w:rPr>
          <w:rStyle w:val="enspace"/>
          <w:szCs w:val="22"/>
          <w:bdr w:val="none" w:sz="0" w:space="0" w:color="auto" w:frame="1"/>
          <w:shd w:val="clear" w:color="auto" w:fill="FFFFFF"/>
        </w:rPr>
        <w:t>s and/or misdemeanors</w:t>
      </w:r>
      <w:r w:rsidR="000C18BC" w:rsidRPr="00EE1EF3">
        <w:rPr>
          <w:rStyle w:val="enspace"/>
          <w:szCs w:val="22"/>
          <w:bdr w:val="none" w:sz="0" w:space="0" w:color="auto" w:frame="1"/>
          <w:shd w:val="clear" w:color="auto" w:fill="FFFFFF"/>
        </w:rPr>
        <w:t xml:space="preserve"> (</w:t>
      </w:r>
      <w:r w:rsidR="005139C7">
        <w:rPr>
          <w:rStyle w:val="enspace"/>
          <w:szCs w:val="22"/>
          <w:bdr w:val="none" w:sz="0" w:space="0" w:color="auto" w:frame="1"/>
          <w:shd w:val="clear" w:color="auto" w:fill="FFFFFF"/>
        </w:rPr>
        <w:t xml:space="preserve">usually </w:t>
      </w:r>
      <w:r w:rsidR="000C18BC" w:rsidRPr="00EE1EF3">
        <w:rPr>
          <w:rStyle w:val="enspace"/>
          <w:szCs w:val="22"/>
          <w:bdr w:val="none" w:sz="0" w:space="0" w:color="auto" w:frame="1"/>
          <w:shd w:val="clear" w:color="auto" w:fill="FFFFFF"/>
        </w:rPr>
        <w:t xml:space="preserve">as the result of a plea bargain), except that in these situations the </w:t>
      </w:r>
      <w:r w:rsidR="001900B6">
        <w:rPr>
          <w:rStyle w:val="enspace"/>
          <w:szCs w:val="22"/>
          <w:bdr w:val="none" w:sz="0" w:space="0" w:color="auto" w:frame="1"/>
          <w:shd w:val="clear" w:color="auto" w:fill="FFFFFF"/>
        </w:rPr>
        <w:t>return to juvenile court must</w:t>
      </w:r>
      <w:r w:rsidR="00322CBD">
        <w:rPr>
          <w:rStyle w:val="enspace"/>
          <w:szCs w:val="22"/>
          <w:bdr w:val="none" w:sz="0" w:space="0" w:color="auto" w:frame="1"/>
          <w:shd w:val="clear" w:color="auto" w:fill="FFFFFF"/>
        </w:rPr>
        <w:t xml:space="preserve"> also</w:t>
      </w:r>
      <w:r w:rsidR="001900B6">
        <w:rPr>
          <w:rStyle w:val="enspace"/>
          <w:szCs w:val="22"/>
          <w:bdr w:val="none" w:sz="0" w:space="0" w:color="auto" w:frame="1"/>
          <w:shd w:val="clear" w:color="auto" w:fill="FFFFFF"/>
        </w:rPr>
        <w:t xml:space="preserve"> be “upon agreement and request of the parties”</w:t>
      </w:r>
      <w:r w:rsidR="00322CBD">
        <w:rPr>
          <w:rStyle w:val="enspace"/>
          <w:szCs w:val="22"/>
          <w:bdr w:val="none" w:sz="0" w:space="0" w:color="auto" w:frame="1"/>
          <w:shd w:val="clear" w:color="auto" w:fill="FFFFFF"/>
        </w:rPr>
        <w:t>.</w:t>
      </w:r>
      <w:r w:rsidR="001900B6">
        <w:rPr>
          <w:rStyle w:val="enspace"/>
          <w:szCs w:val="22"/>
          <w:bdr w:val="none" w:sz="0" w:space="0" w:color="auto" w:frame="1"/>
          <w:shd w:val="clear" w:color="auto" w:fill="FFFFFF"/>
        </w:rPr>
        <w:t xml:space="preserve"> </w:t>
      </w:r>
      <w:r w:rsidR="00EE1EF3" w:rsidRPr="00EE1EF3">
        <w:rPr>
          <w:rStyle w:val="enspace"/>
          <w:b/>
          <w:i/>
          <w:szCs w:val="22"/>
          <w:bdr w:val="none" w:sz="0" w:space="0" w:color="auto" w:frame="1"/>
          <w:shd w:val="clear" w:color="auto" w:fill="FFFFFF"/>
        </w:rPr>
        <w:t>Passed</w:t>
      </w:r>
      <w:r w:rsidR="00FD6FE6" w:rsidRPr="00EE1EF3">
        <w:rPr>
          <w:rStyle w:val="enspace"/>
          <w:b/>
          <w:i/>
          <w:szCs w:val="22"/>
          <w:bdr w:val="none" w:sz="0" w:space="0" w:color="auto" w:frame="1"/>
          <w:shd w:val="clear" w:color="auto" w:fill="FFFFFF"/>
        </w:rPr>
        <w:t xml:space="preserve"> the Assembly</w:t>
      </w:r>
      <w:r w:rsidR="00EF40FA">
        <w:rPr>
          <w:rStyle w:val="enspace"/>
          <w:b/>
          <w:i/>
          <w:szCs w:val="22"/>
          <w:bdr w:val="none" w:sz="0" w:space="0" w:color="auto" w:frame="1"/>
          <w:shd w:val="clear" w:color="auto" w:fill="FFFFFF"/>
        </w:rPr>
        <w:t xml:space="preserve"> (</w:t>
      </w:r>
      <w:r w:rsidR="003F7609">
        <w:rPr>
          <w:rStyle w:val="enspace"/>
          <w:b/>
          <w:i/>
          <w:szCs w:val="22"/>
          <w:bdr w:val="none" w:sz="0" w:space="0" w:color="auto" w:frame="1"/>
          <w:shd w:val="clear" w:color="auto" w:fill="FFFFFF"/>
        </w:rPr>
        <w:t xml:space="preserve">68-0-11), </w:t>
      </w:r>
      <w:r w:rsidR="008445BB">
        <w:rPr>
          <w:rStyle w:val="enspace"/>
          <w:b/>
          <w:i/>
          <w:szCs w:val="22"/>
          <w:bdr w:val="none" w:sz="0" w:space="0" w:color="auto" w:frame="1"/>
          <w:shd w:val="clear" w:color="auto" w:fill="FFFFFF"/>
        </w:rPr>
        <w:t>p</w:t>
      </w:r>
      <w:r w:rsidR="003F7609">
        <w:rPr>
          <w:rStyle w:val="enspace"/>
          <w:b/>
          <w:i/>
          <w:szCs w:val="22"/>
          <w:bdr w:val="none" w:sz="0" w:space="0" w:color="auto" w:frame="1"/>
          <w:shd w:val="clear" w:color="auto" w:fill="FFFFFF"/>
        </w:rPr>
        <w:t>assed the Senate (38-0-2). Enrolled to the Governor 9/3.</w:t>
      </w:r>
    </w:p>
    <w:p w14:paraId="2FBE10EB" w14:textId="77777777" w:rsidR="0072725C" w:rsidRDefault="0072725C" w:rsidP="00C36B92">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28F2A7DF" w14:textId="2BDF7D77" w:rsidR="00C97FFC" w:rsidRPr="00BE59E9" w:rsidRDefault="007E52E3" w:rsidP="00C36B92">
      <w:pPr>
        <w:pStyle w:val="NormalWeb"/>
        <w:spacing w:before="0" w:beforeAutospacing="0" w:after="0" w:afterAutospacing="0"/>
        <w:textAlignment w:val="baseline"/>
        <w:rPr>
          <w:rStyle w:val="enspace"/>
          <w:b/>
          <w:i/>
          <w:color w:val="FF0000"/>
          <w:szCs w:val="22"/>
          <w:bdr w:val="none" w:sz="0" w:space="0" w:color="auto" w:frame="1"/>
          <w:shd w:val="clear" w:color="auto" w:fill="FFFFFF"/>
        </w:rPr>
      </w:pPr>
      <w:r w:rsidRPr="006421C0">
        <w:rPr>
          <w:rStyle w:val="enspace"/>
          <w:b/>
          <w:i/>
          <w:szCs w:val="22"/>
          <w:bdr w:val="none" w:sz="0" w:space="0" w:color="auto" w:frame="1"/>
          <w:shd w:val="clear" w:color="auto" w:fill="FFFFFF"/>
        </w:rPr>
        <w:sym w:font="Wingdings" w:char="F0FE"/>
      </w:r>
      <w:r w:rsidRPr="006421C0">
        <w:rPr>
          <w:rStyle w:val="enspace"/>
          <w:b/>
          <w:i/>
          <w:szCs w:val="22"/>
          <w:bdr w:val="none" w:sz="0" w:space="0" w:color="auto" w:frame="1"/>
          <w:shd w:val="clear" w:color="auto" w:fill="FFFFFF"/>
        </w:rPr>
        <w:t xml:space="preserve"> </w:t>
      </w:r>
      <w:r w:rsidR="0072725C" w:rsidRPr="006421C0">
        <w:rPr>
          <w:rStyle w:val="enspace"/>
          <w:b/>
          <w:i/>
          <w:szCs w:val="22"/>
          <w:bdr w:val="none" w:sz="0" w:space="0" w:color="auto" w:frame="1"/>
          <w:shd w:val="clear" w:color="auto" w:fill="FFFFFF"/>
        </w:rPr>
        <w:t xml:space="preserve">AB 1454 (Jones-Sawyer, D. – L.A.). (Added in this edition). Youth Reinvestment Grant Program.  </w:t>
      </w:r>
      <w:r w:rsidR="0072725C" w:rsidRPr="006421C0">
        <w:rPr>
          <w:rStyle w:val="enspace"/>
          <w:bCs/>
          <w:iCs/>
          <w:szCs w:val="22"/>
          <w:bdr w:val="none" w:sz="0" w:space="0" w:color="auto" w:frame="1"/>
          <w:shd w:val="clear" w:color="auto" w:fill="FFFFFF"/>
        </w:rPr>
        <w:t xml:space="preserve">This </w:t>
      </w:r>
      <w:r w:rsidR="0072725C" w:rsidRPr="008A6512">
        <w:rPr>
          <w:rStyle w:val="enspace"/>
          <w:bCs/>
          <w:iCs/>
          <w:color w:val="000000"/>
          <w:szCs w:val="22"/>
          <w:bdr w:val="none" w:sz="0" w:space="0" w:color="auto" w:frame="1"/>
          <w:shd w:val="clear" w:color="auto" w:fill="FFFFFF"/>
        </w:rPr>
        <w:t>bill sets out the terms for a new round of Youth Reinvestment Grants. Last year’s</w:t>
      </w:r>
      <w:r w:rsidR="0072725C">
        <w:rPr>
          <w:rStyle w:val="enspace"/>
          <w:bCs/>
          <w:iCs/>
          <w:color w:val="000000"/>
          <w:szCs w:val="22"/>
          <w:bdr w:val="none" w:sz="0" w:space="0" w:color="auto" w:frame="1"/>
          <w:shd w:val="clear" w:color="auto" w:fill="FFFFFF"/>
        </w:rPr>
        <w:t xml:space="preserve"> budget provided $37 million for local grants supporting juvenile justice diversion programs </w:t>
      </w:r>
      <w:r w:rsidR="008E6A03">
        <w:rPr>
          <w:rStyle w:val="enspace"/>
          <w:bCs/>
          <w:iCs/>
          <w:color w:val="000000"/>
          <w:szCs w:val="22"/>
          <w:bdr w:val="none" w:sz="0" w:space="0" w:color="auto" w:frame="1"/>
          <w:shd w:val="clear" w:color="auto" w:fill="FFFFFF"/>
        </w:rPr>
        <w:t>operated by community-based agencies working i</w:t>
      </w:r>
      <w:r w:rsidR="0072725C">
        <w:rPr>
          <w:rStyle w:val="enspace"/>
          <w:bCs/>
          <w:iCs/>
          <w:color w:val="000000"/>
          <w:szCs w:val="22"/>
          <w:bdr w:val="none" w:sz="0" w:space="0" w:color="auto" w:frame="1"/>
          <w:shd w:val="clear" w:color="auto" w:fill="FFFFFF"/>
        </w:rPr>
        <w:t xml:space="preserve">n concert with local </w:t>
      </w:r>
      <w:r w:rsidR="00322CBD">
        <w:rPr>
          <w:rStyle w:val="enspace"/>
          <w:bCs/>
          <w:iCs/>
          <w:color w:val="000000"/>
          <w:szCs w:val="22"/>
          <w:bdr w:val="none" w:sz="0" w:space="0" w:color="auto" w:frame="1"/>
          <w:shd w:val="clear" w:color="auto" w:fill="FFFFFF"/>
        </w:rPr>
        <w:t>govern</w:t>
      </w:r>
      <w:r w:rsidR="0072725C">
        <w:rPr>
          <w:rStyle w:val="enspace"/>
          <w:bCs/>
          <w:iCs/>
          <w:color w:val="000000"/>
          <w:szCs w:val="22"/>
          <w:bdr w:val="none" w:sz="0" w:space="0" w:color="auto" w:frame="1"/>
          <w:shd w:val="clear" w:color="auto" w:fill="FFFFFF"/>
        </w:rPr>
        <w:t xml:space="preserve">ment </w:t>
      </w:r>
      <w:r w:rsidR="008445BB">
        <w:rPr>
          <w:rStyle w:val="enspace"/>
          <w:bCs/>
          <w:iCs/>
          <w:color w:val="000000"/>
          <w:szCs w:val="22"/>
          <w:bdr w:val="none" w:sz="0" w:space="0" w:color="auto" w:frame="1"/>
          <w:shd w:val="clear" w:color="auto" w:fill="FFFFFF"/>
        </w:rPr>
        <w:t>“</w:t>
      </w:r>
      <w:r w:rsidR="0072725C">
        <w:rPr>
          <w:rStyle w:val="enspace"/>
          <w:bCs/>
          <w:iCs/>
          <w:color w:val="000000"/>
          <w:szCs w:val="22"/>
          <w:bdr w:val="none" w:sz="0" w:space="0" w:color="auto" w:frame="1"/>
          <w:shd w:val="clear" w:color="auto" w:fill="FFFFFF"/>
        </w:rPr>
        <w:t>lead</w:t>
      </w:r>
      <w:r w:rsidR="008445BB">
        <w:rPr>
          <w:rStyle w:val="enspace"/>
          <w:bCs/>
          <w:iCs/>
          <w:color w:val="000000"/>
          <w:szCs w:val="22"/>
          <w:bdr w:val="none" w:sz="0" w:space="0" w:color="auto" w:frame="1"/>
          <w:shd w:val="clear" w:color="auto" w:fill="FFFFFF"/>
        </w:rPr>
        <w:t>”</w:t>
      </w:r>
      <w:r w:rsidR="0072725C">
        <w:rPr>
          <w:rStyle w:val="enspace"/>
          <w:bCs/>
          <w:iCs/>
          <w:color w:val="000000"/>
          <w:szCs w:val="22"/>
          <w:bdr w:val="none" w:sz="0" w:space="0" w:color="auto" w:frame="1"/>
          <w:shd w:val="clear" w:color="auto" w:fill="FFFFFF"/>
        </w:rPr>
        <w:t xml:space="preserve"> agencies</w:t>
      </w:r>
      <w:r w:rsidR="00322CBD">
        <w:rPr>
          <w:rStyle w:val="enspace"/>
          <w:bCs/>
          <w:iCs/>
          <w:color w:val="000000"/>
          <w:szCs w:val="22"/>
          <w:bdr w:val="none" w:sz="0" w:space="0" w:color="auto" w:frame="1"/>
          <w:shd w:val="clear" w:color="auto" w:fill="FFFFFF"/>
        </w:rPr>
        <w:t>, with a $1 million set-aside for Indian Tribal diversion programs</w:t>
      </w:r>
      <w:r w:rsidR="0072725C">
        <w:rPr>
          <w:rStyle w:val="enspace"/>
          <w:bCs/>
          <w:iCs/>
          <w:color w:val="000000"/>
          <w:szCs w:val="22"/>
          <w:bdr w:val="none" w:sz="0" w:space="0" w:color="auto" w:frame="1"/>
          <w:shd w:val="clear" w:color="auto" w:fill="FFFFFF"/>
        </w:rPr>
        <w:t xml:space="preserve">. </w:t>
      </w:r>
      <w:r>
        <w:rPr>
          <w:rStyle w:val="enspace"/>
          <w:bCs/>
          <w:iCs/>
          <w:color w:val="000000"/>
          <w:szCs w:val="22"/>
          <w:bdr w:val="none" w:sz="0" w:space="0" w:color="auto" w:frame="1"/>
          <w:shd w:val="clear" w:color="auto" w:fill="FFFFFF"/>
        </w:rPr>
        <w:t>First-round gr</w:t>
      </w:r>
      <w:r w:rsidR="0072725C">
        <w:rPr>
          <w:rStyle w:val="enspace"/>
          <w:bCs/>
          <w:iCs/>
          <w:color w:val="000000"/>
          <w:szCs w:val="22"/>
          <w:bdr w:val="none" w:sz="0" w:space="0" w:color="auto" w:frame="1"/>
          <w:shd w:val="clear" w:color="auto" w:fill="FFFFFF"/>
        </w:rPr>
        <w:t xml:space="preserve">ants were awarded by the Board of State and Community Corrections (BSCC) to </w:t>
      </w:r>
      <w:r w:rsidR="00C97FFC">
        <w:rPr>
          <w:rStyle w:val="enspace"/>
          <w:bCs/>
          <w:iCs/>
          <w:color w:val="000000"/>
          <w:szCs w:val="22"/>
          <w:bdr w:val="none" w:sz="0" w:space="0" w:color="auto" w:frame="1"/>
          <w:shd w:val="clear" w:color="auto" w:fill="FFFFFF"/>
        </w:rPr>
        <w:t>30</w:t>
      </w:r>
      <w:r w:rsidR="0072725C">
        <w:rPr>
          <w:rStyle w:val="enspace"/>
          <w:bCs/>
          <w:iCs/>
          <w:color w:val="000000"/>
          <w:szCs w:val="22"/>
          <w:bdr w:val="none" w:sz="0" w:space="0" w:color="auto" w:frame="1"/>
          <w:shd w:val="clear" w:color="auto" w:fill="FFFFFF"/>
        </w:rPr>
        <w:t xml:space="preserve"> </w:t>
      </w:r>
      <w:r w:rsidR="00C97FFC">
        <w:rPr>
          <w:rStyle w:val="enspace"/>
          <w:bCs/>
          <w:iCs/>
          <w:color w:val="000000"/>
          <w:szCs w:val="22"/>
          <w:bdr w:val="none" w:sz="0" w:space="0" w:color="auto" w:frame="1"/>
          <w:shd w:val="clear" w:color="auto" w:fill="FFFFFF"/>
        </w:rPr>
        <w:t xml:space="preserve">local </w:t>
      </w:r>
      <w:r w:rsidR="0072725C">
        <w:rPr>
          <w:rStyle w:val="enspace"/>
          <w:bCs/>
          <w:iCs/>
          <w:color w:val="000000"/>
          <w:szCs w:val="22"/>
          <w:bdr w:val="none" w:sz="0" w:space="0" w:color="auto" w:frame="1"/>
          <w:shd w:val="clear" w:color="auto" w:fill="FFFFFF"/>
        </w:rPr>
        <w:t>jurisdictions</w:t>
      </w:r>
      <w:r w:rsidR="00C97FFC">
        <w:rPr>
          <w:rStyle w:val="enspace"/>
          <w:bCs/>
          <w:iCs/>
          <w:color w:val="000000"/>
          <w:szCs w:val="22"/>
          <w:bdr w:val="none" w:sz="0" w:space="0" w:color="auto" w:frame="1"/>
          <w:shd w:val="clear" w:color="auto" w:fill="FFFFFF"/>
        </w:rPr>
        <w:t xml:space="preserve"> and two Indian Tribes submitting successful proposals. </w:t>
      </w:r>
      <w:r w:rsidR="0072725C">
        <w:rPr>
          <w:rStyle w:val="enspace"/>
          <w:bCs/>
          <w:iCs/>
          <w:color w:val="000000"/>
          <w:szCs w:val="22"/>
          <w:bdr w:val="none" w:sz="0" w:space="0" w:color="auto" w:frame="1"/>
          <w:shd w:val="clear" w:color="auto" w:fill="FFFFFF"/>
        </w:rPr>
        <w:t xml:space="preserve">The FY 19/20 budget appropriates </w:t>
      </w:r>
      <w:r w:rsidR="008E6A03">
        <w:rPr>
          <w:rStyle w:val="enspace"/>
          <w:bCs/>
          <w:iCs/>
          <w:color w:val="000000"/>
          <w:szCs w:val="22"/>
          <w:bdr w:val="none" w:sz="0" w:space="0" w:color="auto" w:frame="1"/>
          <w:shd w:val="clear" w:color="auto" w:fill="FFFFFF"/>
        </w:rPr>
        <w:t>new</w:t>
      </w:r>
      <w:r w:rsidR="00093418">
        <w:rPr>
          <w:rStyle w:val="enspace"/>
          <w:bCs/>
          <w:iCs/>
          <w:color w:val="000000"/>
          <w:szCs w:val="22"/>
          <w:bdr w:val="none" w:sz="0" w:space="0" w:color="auto" w:frame="1"/>
          <w:shd w:val="clear" w:color="auto" w:fill="FFFFFF"/>
        </w:rPr>
        <w:t xml:space="preserve"> state funds </w:t>
      </w:r>
      <w:r w:rsidR="00805A0F">
        <w:rPr>
          <w:rStyle w:val="enspace"/>
          <w:bCs/>
          <w:iCs/>
          <w:color w:val="000000"/>
          <w:szCs w:val="22"/>
          <w:bdr w:val="none" w:sz="0" w:space="0" w:color="auto" w:frame="1"/>
          <w:shd w:val="clear" w:color="auto" w:fill="FFFFFF"/>
        </w:rPr>
        <w:t xml:space="preserve">for the </w:t>
      </w:r>
      <w:r>
        <w:rPr>
          <w:rStyle w:val="enspace"/>
          <w:bCs/>
          <w:iCs/>
          <w:color w:val="000000"/>
          <w:szCs w:val="22"/>
          <w:bdr w:val="none" w:sz="0" w:space="0" w:color="auto" w:frame="1"/>
          <w:shd w:val="clear" w:color="auto" w:fill="FFFFFF"/>
        </w:rPr>
        <w:t>YRG</w:t>
      </w:r>
      <w:r w:rsidR="00093418">
        <w:rPr>
          <w:rStyle w:val="enspace"/>
          <w:bCs/>
          <w:iCs/>
          <w:color w:val="000000"/>
          <w:szCs w:val="22"/>
          <w:bdr w:val="none" w:sz="0" w:space="0" w:color="auto" w:frame="1"/>
          <w:shd w:val="clear" w:color="auto" w:fill="FFFFFF"/>
        </w:rPr>
        <w:t xml:space="preserve"> Program including </w:t>
      </w:r>
      <w:r w:rsidR="0072725C">
        <w:rPr>
          <w:rStyle w:val="enspace"/>
          <w:bCs/>
          <w:iCs/>
          <w:color w:val="000000"/>
          <w:szCs w:val="22"/>
          <w:bdr w:val="none" w:sz="0" w:space="0" w:color="auto" w:frame="1"/>
          <w:shd w:val="clear" w:color="auto" w:fill="FFFFFF"/>
        </w:rPr>
        <w:t xml:space="preserve">$5 million </w:t>
      </w:r>
      <w:r w:rsidR="00093418">
        <w:rPr>
          <w:rStyle w:val="enspace"/>
          <w:bCs/>
          <w:iCs/>
          <w:color w:val="000000"/>
          <w:szCs w:val="22"/>
          <w:bdr w:val="none" w:sz="0" w:space="0" w:color="auto" w:frame="1"/>
          <w:shd w:val="clear" w:color="auto" w:fill="FFFFFF"/>
        </w:rPr>
        <w:t xml:space="preserve">for </w:t>
      </w:r>
      <w:r w:rsidR="00C97FFC">
        <w:rPr>
          <w:rStyle w:val="enspace"/>
          <w:bCs/>
          <w:iCs/>
          <w:color w:val="000000"/>
          <w:szCs w:val="22"/>
          <w:bdr w:val="none" w:sz="0" w:space="0" w:color="auto" w:frame="1"/>
          <w:shd w:val="clear" w:color="auto" w:fill="FFFFFF"/>
        </w:rPr>
        <w:t>local</w:t>
      </w:r>
      <w:r w:rsidR="00093418">
        <w:rPr>
          <w:rStyle w:val="enspace"/>
          <w:bCs/>
          <w:iCs/>
          <w:color w:val="000000"/>
          <w:szCs w:val="22"/>
          <w:bdr w:val="none" w:sz="0" w:space="0" w:color="auto" w:frame="1"/>
          <w:shd w:val="clear" w:color="auto" w:fill="FFFFFF"/>
        </w:rPr>
        <w:t xml:space="preserve"> di</w:t>
      </w:r>
      <w:r w:rsidR="0072725C">
        <w:rPr>
          <w:rStyle w:val="enspace"/>
          <w:bCs/>
          <w:iCs/>
          <w:color w:val="000000"/>
          <w:szCs w:val="22"/>
          <w:bdr w:val="none" w:sz="0" w:space="0" w:color="auto" w:frame="1"/>
          <w:shd w:val="clear" w:color="auto" w:fill="FFFFFF"/>
        </w:rPr>
        <w:t xml:space="preserve">version program grants </w:t>
      </w:r>
      <w:r w:rsidR="00093418">
        <w:rPr>
          <w:rStyle w:val="enspace"/>
          <w:bCs/>
          <w:iCs/>
          <w:color w:val="000000"/>
          <w:szCs w:val="22"/>
          <w:bdr w:val="none" w:sz="0" w:space="0" w:color="auto" w:frame="1"/>
          <w:shd w:val="clear" w:color="auto" w:fill="FFFFFF"/>
        </w:rPr>
        <w:t xml:space="preserve">and $10 million for Indian Tribal diversion program grants. </w:t>
      </w:r>
      <w:r w:rsidR="00C97FFC">
        <w:rPr>
          <w:rStyle w:val="enspace"/>
          <w:bCs/>
          <w:iCs/>
          <w:color w:val="000000"/>
          <w:szCs w:val="22"/>
          <w:bdr w:val="none" w:sz="0" w:space="0" w:color="auto" w:frame="1"/>
          <w:shd w:val="clear" w:color="auto" w:fill="FFFFFF"/>
        </w:rPr>
        <w:t>AB 1454 lays out revised terms for the local youth diversion grant program. The</w:t>
      </w:r>
      <w:r w:rsidR="0072725C">
        <w:rPr>
          <w:rStyle w:val="enspace"/>
          <w:bCs/>
          <w:iCs/>
          <w:color w:val="000000"/>
          <w:szCs w:val="22"/>
          <w:bdr w:val="none" w:sz="0" w:space="0" w:color="auto" w:frame="1"/>
          <w:shd w:val="clear" w:color="auto" w:fill="FFFFFF"/>
        </w:rPr>
        <w:t xml:space="preserve"> most notable change is that community-based agencies</w:t>
      </w:r>
      <w:r w:rsidR="00C97FFC">
        <w:rPr>
          <w:rStyle w:val="enspace"/>
          <w:bCs/>
          <w:iCs/>
          <w:color w:val="000000"/>
          <w:szCs w:val="22"/>
          <w:bdr w:val="none" w:sz="0" w:space="0" w:color="auto" w:frame="1"/>
          <w:shd w:val="clear" w:color="auto" w:fill="FFFFFF"/>
        </w:rPr>
        <w:t xml:space="preserve"> will be able to apply directly to </w:t>
      </w:r>
      <w:r w:rsidR="0072725C">
        <w:rPr>
          <w:rStyle w:val="enspace"/>
          <w:bCs/>
          <w:iCs/>
          <w:color w:val="000000"/>
          <w:szCs w:val="22"/>
          <w:bdr w:val="none" w:sz="0" w:space="0" w:color="auto" w:frame="1"/>
          <w:shd w:val="clear" w:color="auto" w:fill="FFFFFF"/>
        </w:rPr>
        <w:t>BSCC for diversion program funds</w:t>
      </w:r>
      <w:r w:rsidR="003A5CE6">
        <w:rPr>
          <w:rStyle w:val="enspace"/>
          <w:bCs/>
          <w:iCs/>
          <w:color w:val="000000"/>
          <w:szCs w:val="22"/>
          <w:bdr w:val="none" w:sz="0" w:space="0" w:color="auto" w:frame="1"/>
          <w:shd w:val="clear" w:color="auto" w:fill="FFFFFF"/>
        </w:rPr>
        <w:t>.</w:t>
      </w:r>
      <w:r w:rsidR="00C97FFC">
        <w:rPr>
          <w:rStyle w:val="enspace"/>
          <w:bCs/>
          <w:iCs/>
          <w:color w:val="000000"/>
          <w:szCs w:val="22"/>
          <w:bdr w:val="none" w:sz="0" w:space="0" w:color="auto" w:frame="1"/>
          <w:shd w:val="clear" w:color="auto" w:fill="FFFFFF"/>
        </w:rPr>
        <w:t xml:space="preserve"> Local government agencies continue to be eligible to apply directly for funds as well, subject to the current requirement that 90 percent of awarded funds must pass through to CBO partners. </w:t>
      </w:r>
      <w:r w:rsidR="00241A59" w:rsidRPr="00241A59">
        <w:rPr>
          <w:rStyle w:val="enspace"/>
          <w:b/>
          <w:i/>
          <w:color w:val="000000"/>
          <w:szCs w:val="22"/>
          <w:bdr w:val="none" w:sz="0" w:space="0" w:color="auto" w:frame="1"/>
          <w:shd w:val="clear" w:color="auto" w:fill="FFFFFF"/>
        </w:rPr>
        <w:t>P</w:t>
      </w:r>
      <w:r w:rsidR="00204F5B">
        <w:rPr>
          <w:rStyle w:val="enspace"/>
          <w:b/>
          <w:i/>
          <w:color w:val="000000"/>
          <w:szCs w:val="22"/>
          <w:bdr w:val="none" w:sz="0" w:space="0" w:color="auto" w:frame="1"/>
          <w:shd w:val="clear" w:color="auto" w:fill="FFFFFF"/>
        </w:rPr>
        <w:t xml:space="preserve">assed </w:t>
      </w:r>
      <w:r w:rsidR="001C4924">
        <w:rPr>
          <w:rStyle w:val="enspace"/>
          <w:b/>
          <w:i/>
          <w:color w:val="000000"/>
          <w:szCs w:val="22"/>
          <w:bdr w:val="none" w:sz="0" w:space="0" w:color="auto" w:frame="1"/>
          <w:shd w:val="clear" w:color="auto" w:fill="FFFFFF"/>
        </w:rPr>
        <w:t xml:space="preserve">the </w:t>
      </w:r>
      <w:r w:rsidR="00204F5B">
        <w:rPr>
          <w:rStyle w:val="enspace"/>
          <w:b/>
          <w:i/>
          <w:color w:val="000000"/>
          <w:szCs w:val="22"/>
          <w:bdr w:val="none" w:sz="0" w:space="0" w:color="auto" w:frame="1"/>
          <w:shd w:val="clear" w:color="auto" w:fill="FFFFFF"/>
        </w:rPr>
        <w:t>Assembly (</w:t>
      </w:r>
      <w:r w:rsidR="001C4924">
        <w:rPr>
          <w:rStyle w:val="enspace"/>
          <w:b/>
          <w:i/>
          <w:color w:val="000000"/>
          <w:szCs w:val="22"/>
          <w:bdr w:val="none" w:sz="0" w:space="0" w:color="auto" w:frame="1"/>
          <w:shd w:val="clear" w:color="auto" w:fill="FFFFFF"/>
        </w:rPr>
        <w:t>7</w:t>
      </w:r>
      <w:r w:rsidR="00204F5B">
        <w:rPr>
          <w:rStyle w:val="enspace"/>
          <w:b/>
          <w:i/>
          <w:color w:val="000000"/>
          <w:szCs w:val="22"/>
          <w:bdr w:val="none" w:sz="0" w:space="0" w:color="auto" w:frame="1"/>
          <w:shd w:val="clear" w:color="auto" w:fill="FFFFFF"/>
        </w:rPr>
        <w:t>9-0-</w:t>
      </w:r>
      <w:r w:rsidR="001C4924">
        <w:rPr>
          <w:rStyle w:val="enspace"/>
          <w:b/>
          <w:i/>
          <w:color w:val="000000"/>
          <w:szCs w:val="22"/>
          <w:bdr w:val="none" w:sz="0" w:space="0" w:color="auto" w:frame="1"/>
          <w:shd w:val="clear" w:color="auto" w:fill="FFFFFF"/>
        </w:rPr>
        <w:t>9, passed the Senate (39-0-1</w:t>
      </w:r>
      <w:r w:rsidR="00204F5B">
        <w:rPr>
          <w:rStyle w:val="enspace"/>
          <w:b/>
          <w:i/>
          <w:color w:val="000000"/>
          <w:szCs w:val="22"/>
          <w:bdr w:val="none" w:sz="0" w:space="0" w:color="auto" w:frame="1"/>
          <w:shd w:val="clear" w:color="auto" w:fill="FFFFFF"/>
        </w:rPr>
        <w:t>).</w:t>
      </w:r>
      <w:r w:rsidR="001C4924">
        <w:rPr>
          <w:rStyle w:val="enspace"/>
          <w:b/>
          <w:i/>
          <w:color w:val="000000"/>
          <w:szCs w:val="22"/>
          <w:bdr w:val="none" w:sz="0" w:space="0" w:color="auto" w:frame="1"/>
          <w:shd w:val="clear" w:color="auto" w:fill="FFFFFF"/>
        </w:rPr>
        <w:t xml:space="preserve"> Enrolled to the Governor on 9/12.</w:t>
      </w:r>
    </w:p>
    <w:p w14:paraId="3D62F5B0" w14:textId="77777777" w:rsidR="00C97FFC" w:rsidRDefault="00C97FFC" w:rsidP="00C36B92">
      <w:pPr>
        <w:pStyle w:val="NormalWeb"/>
        <w:spacing w:before="0" w:beforeAutospacing="0" w:after="0" w:afterAutospacing="0"/>
        <w:textAlignment w:val="baseline"/>
        <w:rPr>
          <w:rStyle w:val="enspace"/>
          <w:bCs/>
          <w:iCs/>
          <w:color w:val="000000"/>
          <w:szCs w:val="22"/>
          <w:bdr w:val="none" w:sz="0" w:space="0" w:color="auto" w:frame="1"/>
          <w:shd w:val="clear" w:color="auto" w:fill="FFFFFF"/>
        </w:rPr>
      </w:pPr>
    </w:p>
    <w:p w14:paraId="62FE5F03" w14:textId="77777777" w:rsidR="00924433" w:rsidRDefault="00924433">
      <w:pPr>
        <w:rPr>
          <w:rStyle w:val="enspace"/>
          <w:bCs/>
          <w:i/>
          <w:szCs w:val="22"/>
          <w:bdr w:val="none" w:sz="0" w:space="0" w:color="auto" w:frame="1"/>
          <w:shd w:val="clear" w:color="auto" w:fill="FFFFFF"/>
        </w:rPr>
      </w:pPr>
      <w:r>
        <w:rPr>
          <w:rStyle w:val="enspace"/>
          <w:bCs/>
          <w:i/>
          <w:szCs w:val="22"/>
          <w:bdr w:val="none" w:sz="0" w:space="0" w:color="auto" w:frame="1"/>
          <w:shd w:val="clear" w:color="auto" w:fill="FFFFFF"/>
        </w:rPr>
        <w:br w:type="page"/>
      </w:r>
    </w:p>
    <w:p w14:paraId="6D049DBF" w14:textId="43ED417F" w:rsidR="00FD6FE6" w:rsidRPr="001C4924" w:rsidRDefault="008A6512" w:rsidP="00C448FE">
      <w:pPr>
        <w:pStyle w:val="NormalWeb"/>
        <w:spacing w:before="0" w:beforeAutospacing="0" w:after="0" w:afterAutospacing="0"/>
        <w:textAlignment w:val="baseline"/>
        <w:rPr>
          <w:rStyle w:val="enspace"/>
          <w:b/>
          <w:i/>
          <w:color w:val="000000" w:themeColor="text1"/>
          <w:szCs w:val="22"/>
          <w:bdr w:val="none" w:sz="0" w:space="0" w:color="auto" w:frame="1"/>
          <w:shd w:val="clear" w:color="auto" w:fill="FFFFFF"/>
        </w:rPr>
      </w:pPr>
      <w:r w:rsidRPr="00805A0F">
        <w:rPr>
          <w:rStyle w:val="enspace"/>
          <w:bCs/>
          <w:i/>
          <w:szCs w:val="22"/>
          <w:bdr w:val="none" w:sz="0" w:space="0" w:color="auto" w:frame="1"/>
          <w:shd w:val="clear" w:color="auto" w:fill="FFFFFF"/>
        </w:rPr>
        <w:lastRenderedPageBreak/>
        <w:sym w:font="Wingdings" w:char="F0FE"/>
      </w:r>
      <w:r w:rsidR="008445BB">
        <w:rPr>
          <w:rStyle w:val="enspace"/>
          <w:bCs/>
          <w:i/>
          <w:szCs w:val="22"/>
          <w:bdr w:val="none" w:sz="0" w:space="0" w:color="auto" w:frame="1"/>
          <w:shd w:val="clear" w:color="auto" w:fill="FFFFFF"/>
        </w:rPr>
        <w:t xml:space="preserve"> </w:t>
      </w:r>
      <w:r w:rsidR="00241A59" w:rsidRPr="00805A0F">
        <w:rPr>
          <w:rStyle w:val="enspace"/>
          <w:b/>
          <w:i/>
          <w:szCs w:val="22"/>
          <w:bdr w:val="none" w:sz="0" w:space="0" w:color="auto" w:frame="1"/>
          <w:shd w:val="clear" w:color="auto" w:fill="FFFFFF"/>
        </w:rPr>
        <w:t>AB</w:t>
      </w:r>
      <w:r w:rsidR="00651088" w:rsidRPr="00805A0F">
        <w:rPr>
          <w:rStyle w:val="enspace"/>
          <w:b/>
          <w:i/>
          <w:szCs w:val="22"/>
          <w:bdr w:val="none" w:sz="0" w:space="0" w:color="auto" w:frame="1"/>
          <w:shd w:val="clear" w:color="auto" w:fill="FFFFFF"/>
        </w:rPr>
        <w:t xml:space="preserve"> </w:t>
      </w:r>
      <w:r w:rsidR="00B05385" w:rsidRPr="00805A0F">
        <w:rPr>
          <w:rStyle w:val="enspace"/>
          <w:b/>
          <w:i/>
          <w:szCs w:val="22"/>
          <w:bdr w:val="none" w:sz="0" w:space="0" w:color="auto" w:frame="1"/>
          <w:shd w:val="clear" w:color="auto" w:fill="FFFFFF"/>
        </w:rPr>
        <w:t xml:space="preserve">1537 (Cunningham, R. – San Luis Obispo). </w:t>
      </w:r>
      <w:r w:rsidR="00FD6FE6" w:rsidRPr="00805A0F">
        <w:rPr>
          <w:rStyle w:val="enspace"/>
          <w:b/>
          <w:i/>
          <w:szCs w:val="22"/>
          <w:bdr w:val="none" w:sz="0" w:space="0" w:color="auto" w:frame="1"/>
          <w:shd w:val="clear" w:color="auto" w:fill="FFFFFF"/>
        </w:rPr>
        <w:t xml:space="preserve"> Prosecutor “Brady” access to sealed juvenile records.</w:t>
      </w:r>
      <w:r w:rsidR="00B05385" w:rsidRPr="00805A0F">
        <w:rPr>
          <w:rStyle w:val="enspace"/>
          <w:b/>
          <w:i/>
          <w:szCs w:val="22"/>
          <w:bdr w:val="none" w:sz="0" w:space="0" w:color="auto" w:frame="1"/>
          <w:shd w:val="clear" w:color="auto" w:fill="FFFFFF"/>
        </w:rPr>
        <w:t xml:space="preserve"> </w:t>
      </w:r>
      <w:r w:rsidR="007E52E3" w:rsidRPr="00805A0F">
        <w:rPr>
          <w:rStyle w:val="enspace"/>
          <w:szCs w:val="22"/>
          <w:bdr w:val="none" w:sz="0" w:space="0" w:color="auto" w:frame="1"/>
          <w:shd w:val="clear" w:color="auto" w:fill="FFFFFF"/>
        </w:rPr>
        <w:t xml:space="preserve">AB </w:t>
      </w:r>
      <w:r w:rsidR="007E52E3">
        <w:rPr>
          <w:rStyle w:val="enspace"/>
          <w:color w:val="000000"/>
          <w:szCs w:val="22"/>
          <w:bdr w:val="none" w:sz="0" w:space="0" w:color="auto" w:frame="1"/>
          <w:shd w:val="clear" w:color="auto" w:fill="FFFFFF"/>
        </w:rPr>
        <w:t xml:space="preserve">1537 adds a process by which the </w:t>
      </w:r>
      <w:r w:rsidR="00E57C54">
        <w:rPr>
          <w:rStyle w:val="enspace"/>
          <w:color w:val="000000"/>
          <w:szCs w:val="22"/>
          <w:bdr w:val="none" w:sz="0" w:space="0" w:color="auto" w:frame="1"/>
          <w:shd w:val="clear" w:color="auto" w:fill="FFFFFF"/>
        </w:rPr>
        <w:t xml:space="preserve">prosecutor </w:t>
      </w:r>
      <w:r w:rsidR="007E52E3">
        <w:rPr>
          <w:rStyle w:val="enspace"/>
          <w:color w:val="000000"/>
          <w:szCs w:val="22"/>
          <w:bdr w:val="none" w:sz="0" w:space="0" w:color="auto" w:frame="1"/>
          <w:shd w:val="clear" w:color="auto" w:fill="FFFFFF"/>
        </w:rPr>
        <w:t xml:space="preserve">can </w:t>
      </w:r>
      <w:r w:rsidR="00E57C54">
        <w:rPr>
          <w:rStyle w:val="enspace"/>
          <w:color w:val="000000"/>
          <w:szCs w:val="22"/>
          <w:bdr w:val="none" w:sz="0" w:space="0" w:color="auto" w:frame="1"/>
          <w:shd w:val="clear" w:color="auto" w:fill="FFFFFF"/>
        </w:rPr>
        <w:t xml:space="preserve">access </w:t>
      </w:r>
      <w:r w:rsidR="007E52E3">
        <w:rPr>
          <w:rStyle w:val="enspace"/>
          <w:color w:val="000000"/>
          <w:szCs w:val="22"/>
          <w:bdr w:val="none" w:sz="0" w:space="0" w:color="auto" w:frame="1"/>
          <w:shd w:val="clear" w:color="auto" w:fill="FFFFFF"/>
        </w:rPr>
        <w:t>a</w:t>
      </w:r>
      <w:r w:rsidR="00E57C54">
        <w:rPr>
          <w:rStyle w:val="enspace"/>
          <w:color w:val="000000"/>
          <w:szCs w:val="22"/>
          <w:bdr w:val="none" w:sz="0" w:space="0" w:color="auto" w:frame="1"/>
          <w:shd w:val="clear" w:color="auto" w:fill="FFFFFF"/>
        </w:rPr>
        <w:t xml:space="preserve"> sealed juvenile record in order to meet a statutory or constitutional obligation to disclosure exculpatory information to the defense in a pending criminal case. </w:t>
      </w:r>
      <w:r w:rsidR="007E52E3">
        <w:rPr>
          <w:rStyle w:val="enspace"/>
          <w:color w:val="000000"/>
          <w:szCs w:val="22"/>
          <w:bdr w:val="none" w:sz="0" w:space="0" w:color="auto" w:frame="1"/>
          <w:shd w:val="clear" w:color="auto" w:fill="FFFFFF"/>
        </w:rPr>
        <w:t>“Brady” refers to the US Supreme Court</w:t>
      </w:r>
      <w:r w:rsidR="00704E0D">
        <w:rPr>
          <w:rStyle w:val="enspace"/>
          <w:color w:val="000000"/>
          <w:szCs w:val="22"/>
          <w:bdr w:val="none" w:sz="0" w:space="0" w:color="auto" w:frame="1"/>
          <w:shd w:val="clear" w:color="auto" w:fill="FFFFFF"/>
        </w:rPr>
        <w:t xml:space="preserve"> ruling</w:t>
      </w:r>
      <w:r w:rsidR="007E52E3">
        <w:rPr>
          <w:rStyle w:val="enspace"/>
          <w:color w:val="000000"/>
          <w:szCs w:val="22"/>
          <w:bdr w:val="none" w:sz="0" w:space="0" w:color="auto" w:frame="1"/>
          <w:shd w:val="clear" w:color="auto" w:fill="FFFFFF"/>
        </w:rPr>
        <w:t xml:space="preserve"> that requires disclosure of exculpatory evidence </w:t>
      </w:r>
      <w:r w:rsidR="008445BB">
        <w:rPr>
          <w:rStyle w:val="enspace"/>
          <w:color w:val="000000"/>
          <w:szCs w:val="22"/>
          <w:bdr w:val="none" w:sz="0" w:space="0" w:color="auto" w:frame="1"/>
          <w:shd w:val="clear" w:color="auto" w:fill="FFFFFF"/>
        </w:rPr>
        <w:t xml:space="preserve">to the defense </w:t>
      </w:r>
      <w:r w:rsidR="007E52E3">
        <w:rPr>
          <w:rStyle w:val="enspace"/>
          <w:color w:val="000000"/>
          <w:szCs w:val="22"/>
          <w:bdr w:val="none" w:sz="0" w:space="0" w:color="auto" w:frame="1"/>
          <w:shd w:val="clear" w:color="auto" w:fill="FFFFFF"/>
        </w:rPr>
        <w:t xml:space="preserve">by prosecutors. </w:t>
      </w:r>
      <w:r w:rsidR="00E57C54">
        <w:rPr>
          <w:rStyle w:val="enspace"/>
          <w:color w:val="000000"/>
          <w:szCs w:val="22"/>
          <w:bdr w:val="none" w:sz="0" w:space="0" w:color="auto" w:frame="1"/>
          <w:shd w:val="clear" w:color="auto" w:fill="FFFFFF"/>
        </w:rPr>
        <w:t xml:space="preserve">As introduced, the bill </w:t>
      </w:r>
      <w:r w:rsidR="00704E0D">
        <w:rPr>
          <w:rStyle w:val="enspace"/>
          <w:color w:val="000000"/>
          <w:szCs w:val="22"/>
          <w:bdr w:val="none" w:sz="0" w:space="0" w:color="auto" w:frame="1"/>
          <w:shd w:val="clear" w:color="auto" w:fill="FFFFFF"/>
        </w:rPr>
        <w:t xml:space="preserve">provided that an adult criminal court could rule on the prosecution’s Brady request to access </w:t>
      </w:r>
      <w:r w:rsidR="00D0603D">
        <w:rPr>
          <w:rStyle w:val="enspace"/>
          <w:color w:val="000000"/>
          <w:szCs w:val="22"/>
          <w:bdr w:val="none" w:sz="0" w:space="0" w:color="auto" w:frame="1"/>
          <w:shd w:val="clear" w:color="auto" w:fill="FFFFFF"/>
        </w:rPr>
        <w:t xml:space="preserve">a </w:t>
      </w:r>
      <w:r w:rsidR="00704E0D">
        <w:rPr>
          <w:rStyle w:val="enspace"/>
          <w:color w:val="000000"/>
          <w:szCs w:val="22"/>
          <w:bdr w:val="none" w:sz="0" w:space="0" w:color="auto" w:frame="1"/>
          <w:shd w:val="clear" w:color="auto" w:fill="FFFFFF"/>
        </w:rPr>
        <w:t xml:space="preserve">sealed juvenile record. As finally amended, </w:t>
      </w:r>
      <w:r w:rsidR="00E57C54">
        <w:rPr>
          <w:rStyle w:val="enspace"/>
          <w:color w:val="000000"/>
          <w:szCs w:val="22"/>
          <w:bdr w:val="none" w:sz="0" w:space="0" w:color="auto" w:frame="1"/>
          <w:shd w:val="clear" w:color="auto" w:fill="FFFFFF"/>
        </w:rPr>
        <w:t>the determination</w:t>
      </w:r>
      <w:r w:rsidR="009E5FC2">
        <w:rPr>
          <w:rStyle w:val="enspace"/>
          <w:color w:val="000000"/>
          <w:szCs w:val="22"/>
          <w:bdr w:val="none" w:sz="0" w:space="0" w:color="auto" w:frame="1"/>
          <w:shd w:val="clear" w:color="auto" w:fill="FFFFFF"/>
        </w:rPr>
        <w:t xml:space="preserve"> on</w:t>
      </w:r>
      <w:r w:rsidR="00C36B92">
        <w:rPr>
          <w:rStyle w:val="enspace"/>
          <w:color w:val="000000"/>
          <w:szCs w:val="22"/>
          <w:bdr w:val="none" w:sz="0" w:space="0" w:color="auto" w:frame="1"/>
          <w:shd w:val="clear" w:color="auto" w:fill="FFFFFF"/>
        </w:rPr>
        <w:t xml:space="preserve"> Brady</w:t>
      </w:r>
      <w:r w:rsidR="009E5FC2">
        <w:rPr>
          <w:rStyle w:val="enspace"/>
          <w:color w:val="000000"/>
          <w:szCs w:val="22"/>
          <w:bdr w:val="none" w:sz="0" w:space="0" w:color="auto" w:frame="1"/>
          <w:shd w:val="clear" w:color="auto" w:fill="FFFFFF"/>
        </w:rPr>
        <w:t xml:space="preserve"> access by the prosecutor</w:t>
      </w:r>
      <w:r w:rsidR="00C36B92">
        <w:rPr>
          <w:rStyle w:val="enspace"/>
          <w:color w:val="000000"/>
          <w:szCs w:val="22"/>
          <w:bdr w:val="none" w:sz="0" w:space="0" w:color="auto" w:frame="1"/>
          <w:shd w:val="clear" w:color="auto" w:fill="FFFFFF"/>
        </w:rPr>
        <w:t xml:space="preserve"> will be made </w:t>
      </w:r>
      <w:r w:rsidR="00E57C54">
        <w:rPr>
          <w:rStyle w:val="enspace"/>
          <w:color w:val="000000"/>
          <w:szCs w:val="22"/>
          <w:bdr w:val="none" w:sz="0" w:space="0" w:color="auto" w:frame="1"/>
          <w:shd w:val="clear" w:color="auto" w:fill="FFFFFF"/>
        </w:rPr>
        <w:t xml:space="preserve">only by the juvenile court, not the adult criminal court. </w:t>
      </w:r>
      <w:r w:rsidR="00C36B92">
        <w:rPr>
          <w:rStyle w:val="enspace"/>
          <w:color w:val="000000"/>
          <w:szCs w:val="22"/>
          <w:bdr w:val="none" w:sz="0" w:space="0" w:color="auto" w:frame="1"/>
          <w:shd w:val="clear" w:color="auto" w:fill="FFFFFF"/>
        </w:rPr>
        <w:t xml:space="preserve">Protective language remains in place, including that the prosecutor must specify a rationale for requesting the Brady information; that the person with the sealed record must be notified of the request to access the record and afforded an opportunity to respond; that the court must identify the portions of the </w:t>
      </w:r>
      <w:r w:rsidR="00D0603D">
        <w:rPr>
          <w:rStyle w:val="enspace"/>
          <w:color w:val="000000"/>
          <w:szCs w:val="22"/>
          <w:bdr w:val="none" w:sz="0" w:space="0" w:color="auto" w:frame="1"/>
          <w:shd w:val="clear" w:color="auto" w:fill="FFFFFF"/>
        </w:rPr>
        <w:t xml:space="preserve">sealed </w:t>
      </w:r>
      <w:r w:rsidR="00C36B92">
        <w:rPr>
          <w:rStyle w:val="enspace"/>
          <w:color w:val="000000"/>
          <w:szCs w:val="22"/>
          <w:bdr w:val="none" w:sz="0" w:space="0" w:color="auto" w:frame="1"/>
          <w:shd w:val="clear" w:color="auto" w:fill="FFFFFF"/>
        </w:rPr>
        <w:t xml:space="preserve">record subject to access; and that a disclosure order of the court must include appropriate limits on the use of the sealed record to protect the confidentiality of the person having the sealed record.  </w:t>
      </w:r>
      <w:r w:rsidR="008445BB">
        <w:rPr>
          <w:rStyle w:val="enspace"/>
          <w:color w:val="000000"/>
          <w:szCs w:val="22"/>
          <w:bdr w:val="none" w:sz="0" w:space="0" w:color="auto" w:frame="1"/>
          <w:shd w:val="clear" w:color="auto" w:fill="FFFFFF"/>
        </w:rPr>
        <w:t>Amendments have conformed th</w:t>
      </w:r>
      <w:r w:rsidR="00D0603D">
        <w:rPr>
          <w:rStyle w:val="enspace"/>
          <w:color w:val="000000"/>
          <w:szCs w:val="22"/>
          <w:bdr w:val="none" w:sz="0" w:space="0" w:color="auto" w:frame="1"/>
          <w:shd w:val="clear" w:color="auto" w:fill="FFFFFF"/>
        </w:rPr>
        <w:t>is new</w:t>
      </w:r>
      <w:r w:rsidR="00C36B92">
        <w:rPr>
          <w:rStyle w:val="enspace"/>
          <w:color w:val="000000"/>
          <w:szCs w:val="22"/>
          <w:bdr w:val="none" w:sz="0" w:space="0" w:color="auto" w:frame="1"/>
          <w:shd w:val="clear" w:color="auto" w:fill="FFFFFF"/>
        </w:rPr>
        <w:t xml:space="preserve"> process across four affected record-sealing code sections: WIC Section 786 (“auto-sealing”); WIC 781 (sealing by petition)</w:t>
      </w:r>
      <w:r w:rsidR="008445BB">
        <w:rPr>
          <w:rStyle w:val="enspace"/>
          <w:color w:val="000000"/>
          <w:szCs w:val="22"/>
          <w:bdr w:val="none" w:sz="0" w:space="0" w:color="auto" w:frame="1"/>
          <w:shd w:val="clear" w:color="auto" w:fill="FFFFFF"/>
        </w:rPr>
        <w:t>;</w:t>
      </w:r>
      <w:r w:rsidR="00C36B92">
        <w:rPr>
          <w:rStyle w:val="enspace"/>
          <w:color w:val="000000"/>
          <w:szCs w:val="22"/>
          <w:bdr w:val="none" w:sz="0" w:space="0" w:color="auto" w:frame="1"/>
          <w:shd w:val="clear" w:color="auto" w:fill="FFFFFF"/>
        </w:rPr>
        <w:t xml:space="preserve"> WIC 793 (sealing related to deferred entry of judgment); and Penal Code Section 851.7 (sealing of misdemeanor records). </w:t>
      </w:r>
      <w:r w:rsidR="00704E0D">
        <w:rPr>
          <w:rStyle w:val="enspace"/>
          <w:color w:val="000000"/>
          <w:szCs w:val="22"/>
          <w:bdr w:val="none" w:sz="0" w:space="0" w:color="auto" w:frame="1"/>
          <w:shd w:val="clear" w:color="auto" w:fill="FFFFFF"/>
        </w:rPr>
        <w:t xml:space="preserve"> </w:t>
      </w:r>
      <w:r w:rsidR="008F38A0" w:rsidRPr="001C4924">
        <w:rPr>
          <w:rStyle w:val="enspace"/>
          <w:b/>
          <w:i/>
          <w:color w:val="000000" w:themeColor="text1"/>
          <w:szCs w:val="22"/>
          <w:bdr w:val="none" w:sz="0" w:space="0" w:color="auto" w:frame="1"/>
          <w:shd w:val="clear" w:color="auto" w:fill="FFFFFF"/>
        </w:rPr>
        <w:t>Signed into law by the Governor on July 1, Stats. of 2019, Chapter 50.</w:t>
      </w:r>
    </w:p>
    <w:p w14:paraId="6524A0DF" w14:textId="77777777" w:rsidR="00553B74" w:rsidRPr="001C4924" w:rsidRDefault="00553B74" w:rsidP="00C448FE">
      <w:pPr>
        <w:pStyle w:val="NormalWeb"/>
        <w:spacing w:before="0" w:beforeAutospacing="0" w:after="0" w:afterAutospacing="0"/>
        <w:textAlignment w:val="baseline"/>
        <w:rPr>
          <w:rStyle w:val="enspace"/>
          <w:color w:val="000000" w:themeColor="text1"/>
          <w:szCs w:val="22"/>
          <w:bdr w:val="none" w:sz="0" w:space="0" w:color="auto" w:frame="1"/>
          <w:shd w:val="clear" w:color="auto" w:fill="FFFFFF"/>
        </w:rPr>
      </w:pPr>
    </w:p>
    <w:p w14:paraId="362877B9" w14:textId="5A81965C" w:rsidR="00D341A1" w:rsidRPr="007E52E3" w:rsidRDefault="00D341A1" w:rsidP="00C448FE">
      <w:pPr>
        <w:pStyle w:val="NormalWeb"/>
        <w:spacing w:before="0" w:beforeAutospacing="0" w:after="0" w:afterAutospacing="0"/>
        <w:textAlignment w:val="baseline"/>
        <w:rPr>
          <w:color w:val="333333"/>
          <w:szCs w:val="22"/>
          <w:shd w:val="clear" w:color="auto" w:fill="FFFFFF"/>
        </w:rPr>
      </w:pPr>
      <w:r w:rsidRPr="00805A0F">
        <w:rPr>
          <w:b/>
          <w:i/>
          <w:szCs w:val="22"/>
          <w:shd w:val="clear" w:color="auto" w:fill="FFFFFF"/>
        </w:rPr>
        <w:sym w:font="Wingdings" w:char="F0FE"/>
      </w:r>
      <w:r w:rsidRPr="00805A0F">
        <w:rPr>
          <w:b/>
          <w:i/>
          <w:szCs w:val="22"/>
          <w:shd w:val="clear" w:color="auto" w:fill="FFFFFF"/>
        </w:rPr>
        <w:t xml:space="preserve"> </w:t>
      </w:r>
      <w:r w:rsidR="00B05385" w:rsidRPr="00805A0F">
        <w:rPr>
          <w:b/>
          <w:i/>
          <w:szCs w:val="22"/>
          <w:shd w:val="clear" w:color="auto" w:fill="FFFFFF"/>
        </w:rPr>
        <w:t>AB 1603 (Wicks, D. – Oakland). Cal</w:t>
      </w:r>
      <w:r w:rsidR="003E10A1" w:rsidRPr="00805A0F">
        <w:rPr>
          <w:b/>
          <w:i/>
          <w:szCs w:val="22"/>
          <w:shd w:val="clear" w:color="auto" w:fill="FFFFFF"/>
        </w:rPr>
        <w:t>i</w:t>
      </w:r>
      <w:r w:rsidR="00B05385" w:rsidRPr="00805A0F">
        <w:rPr>
          <w:b/>
          <w:i/>
          <w:szCs w:val="22"/>
          <w:shd w:val="clear" w:color="auto" w:fill="FFFFFF"/>
        </w:rPr>
        <w:t xml:space="preserve">fornia Violence Intervention and Prevention Program. </w:t>
      </w:r>
      <w:r w:rsidR="00B05385" w:rsidRPr="00480AE4">
        <w:rPr>
          <w:szCs w:val="22"/>
          <w:shd w:val="clear" w:color="auto" w:fill="FFFFFF"/>
        </w:rPr>
        <w:t>AB</w:t>
      </w:r>
      <w:r w:rsidR="00B05385" w:rsidRPr="00DE78F3">
        <w:rPr>
          <w:color w:val="7030A0"/>
          <w:szCs w:val="22"/>
          <w:shd w:val="clear" w:color="auto" w:fill="FFFFFF"/>
        </w:rPr>
        <w:t xml:space="preserve"> </w:t>
      </w:r>
      <w:r w:rsidR="00B05385" w:rsidRPr="001D2778">
        <w:rPr>
          <w:color w:val="333333"/>
          <w:szCs w:val="22"/>
          <w:shd w:val="clear" w:color="auto" w:fill="FFFFFF"/>
        </w:rPr>
        <w:t>1603 codifies</w:t>
      </w:r>
      <w:r w:rsidR="00717C12">
        <w:rPr>
          <w:color w:val="333333"/>
          <w:szCs w:val="22"/>
          <w:shd w:val="clear" w:color="auto" w:fill="FFFFFF"/>
        </w:rPr>
        <w:t xml:space="preserve"> the</w:t>
      </w:r>
      <w:r w:rsidR="00B05385" w:rsidRPr="001D2778">
        <w:rPr>
          <w:color w:val="333333"/>
          <w:szCs w:val="22"/>
          <w:shd w:val="clear" w:color="auto" w:fill="FFFFFF"/>
        </w:rPr>
        <w:t xml:space="preserve"> existing CalVIP grant program which has previously been managed and appropriated through the budget process. The CalVIP </w:t>
      </w:r>
      <w:r w:rsidR="001D2778">
        <w:rPr>
          <w:color w:val="333333"/>
          <w:szCs w:val="22"/>
          <w:shd w:val="clear" w:color="auto" w:fill="FFFFFF"/>
        </w:rPr>
        <w:t xml:space="preserve">grant program has </w:t>
      </w:r>
      <w:r w:rsidR="007E52E3">
        <w:rPr>
          <w:color w:val="333333"/>
          <w:szCs w:val="22"/>
          <w:shd w:val="clear" w:color="auto" w:fill="FFFFFF"/>
        </w:rPr>
        <w:t>allocated</w:t>
      </w:r>
      <w:r w:rsidR="001D2778">
        <w:rPr>
          <w:color w:val="333333"/>
          <w:szCs w:val="22"/>
          <w:shd w:val="clear" w:color="auto" w:fill="FFFFFF"/>
        </w:rPr>
        <w:t xml:space="preserve"> an a</w:t>
      </w:r>
      <w:r w:rsidR="001D2778" w:rsidRPr="001D2778">
        <w:rPr>
          <w:color w:val="333333"/>
          <w:szCs w:val="22"/>
          <w:shd w:val="clear" w:color="auto" w:fill="FFFFFF"/>
        </w:rPr>
        <w:t xml:space="preserve">verage of $9.2 million per year </w:t>
      </w:r>
      <w:r w:rsidR="001D2778">
        <w:rPr>
          <w:color w:val="333333"/>
          <w:szCs w:val="22"/>
          <w:shd w:val="clear" w:color="auto" w:fill="FFFFFF"/>
        </w:rPr>
        <w:t>i</w:t>
      </w:r>
      <w:r w:rsidR="001D2778" w:rsidRPr="001D2778">
        <w:rPr>
          <w:color w:val="333333"/>
          <w:szCs w:val="22"/>
          <w:shd w:val="clear" w:color="auto" w:fill="FFFFFF"/>
        </w:rPr>
        <w:t xml:space="preserve">n competitive grants </w:t>
      </w:r>
      <w:r w:rsidR="00717C12">
        <w:rPr>
          <w:color w:val="333333"/>
          <w:szCs w:val="22"/>
          <w:shd w:val="clear" w:color="auto" w:fill="FFFFFF"/>
        </w:rPr>
        <w:t xml:space="preserve">awarded by the Board of State and Community Corrections (BSCC) </w:t>
      </w:r>
      <w:r w:rsidR="001D2778" w:rsidRPr="001D2778">
        <w:rPr>
          <w:color w:val="333333"/>
          <w:szCs w:val="22"/>
          <w:shd w:val="clear" w:color="auto" w:fill="FFFFFF"/>
        </w:rPr>
        <w:t xml:space="preserve">to cities and </w:t>
      </w:r>
      <w:r w:rsidR="007E52E3">
        <w:rPr>
          <w:color w:val="333333"/>
          <w:szCs w:val="22"/>
          <w:shd w:val="clear" w:color="auto" w:fill="FFFFFF"/>
        </w:rPr>
        <w:t>CBOs</w:t>
      </w:r>
      <w:r w:rsidR="001D2778" w:rsidRPr="001D2778">
        <w:rPr>
          <w:color w:val="333333"/>
          <w:szCs w:val="22"/>
          <w:shd w:val="clear" w:color="auto" w:fill="FFFFFF"/>
        </w:rPr>
        <w:t xml:space="preserve"> providing a range </w:t>
      </w:r>
      <w:r w:rsidR="009406F3">
        <w:rPr>
          <w:color w:val="333333"/>
          <w:szCs w:val="22"/>
          <w:shd w:val="clear" w:color="auto" w:fill="FFFFFF"/>
        </w:rPr>
        <w:t xml:space="preserve">of </w:t>
      </w:r>
      <w:r w:rsidR="001D2778" w:rsidRPr="001D2778">
        <w:rPr>
          <w:color w:val="333333"/>
          <w:szCs w:val="22"/>
          <w:shd w:val="clear" w:color="auto" w:fill="FFFFFF"/>
        </w:rPr>
        <w:t xml:space="preserve">youth violence prevention and </w:t>
      </w:r>
      <w:r w:rsidR="00DA31DD">
        <w:rPr>
          <w:color w:val="333333"/>
          <w:szCs w:val="22"/>
          <w:shd w:val="clear" w:color="auto" w:fill="FFFFFF"/>
        </w:rPr>
        <w:t>crime reduction</w:t>
      </w:r>
      <w:r w:rsidR="001D2778" w:rsidRPr="001D2778">
        <w:rPr>
          <w:color w:val="333333"/>
          <w:szCs w:val="22"/>
          <w:shd w:val="clear" w:color="auto" w:fill="FFFFFF"/>
        </w:rPr>
        <w:t xml:space="preserve"> services</w:t>
      </w:r>
      <w:r w:rsidR="001D2778">
        <w:rPr>
          <w:color w:val="333333"/>
          <w:szCs w:val="22"/>
          <w:shd w:val="clear" w:color="auto" w:fill="FFFFFF"/>
        </w:rPr>
        <w:t xml:space="preserve">. </w:t>
      </w:r>
      <w:r w:rsidR="00B05385" w:rsidRPr="001D2778">
        <w:rPr>
          <w:color w:val="333333"/>
          <w:szCs w:val="22"/>
          <w:shd w:val="clear" w:color="auto" w:fill="FFFFFF"/>
        </w:rPr>
        <w:t xml:space="preserve">AB 1603 </w:t>
      </w:r>
      <w:r w:rsidR="00DA31DD">
        <w:rPr>
          <w:color w:val="333333"/>
          <w:szCs w:val="22"/>
          <w:shd w:val="clear" w:color="auto" w:fill="FFFFFF"/>
        </w:rPr>
        <w:t>restates</w:t>
      </w:r>
      <w:r w:rsidR="00B05385" w:rsidRPr="001D2778">
        <w:rPr>
          <w:color w:val="333333"/>
          <w:szCs w:val="22"/>
          <w:shd w:val="clear" w:color="auto" w:fill="FFFFFF"/>
        </w:rPr>
        <w:t xml:space="preserve"> </w:t>
      </w:r>
      <w:r w:rsidR="007E52E3">
        <w:rPr>
          <w:color w:val="333333"/>
          <w:szCs w:val="22"/>
          <w:shd w:val="clear" w:color="auto" w:fill="FFFFFF"/>
        </w:rPr>
        <w:t>CalVIP</w:t>
      </w:r>
      <w:r w:rsidR="001D2778" w:rsidRPr="001D2778">
        <w:rPr>
          <w:color w:val="333333"/>
          <w:szCs w:val="22"/>
          <w:shd w:val="clear" w:color="auto" w:fill="FFFFFF"/>
        </w:rPr>
        <w:t xml:space="preserve"> objectives </w:t>
      </w:r>
      <w:r w:rsidR="007E52E3">
        <w:rPr>
          <w:color w:val="333333"/>
          <w:szCs w:val="22"/>
          <w:shd w:val="clear" w:color="auto" w:fill="FFFFFF"/>
        </w:rPr>
        <w:t xml:space="preserve">to include </w:t>
      </w:r>
      <w:r w:rsidR="00717C12">
        <w:rPr>
          <w:color w:val="333333"/>
          <w:szCs w:val="22"/>
          <w:shd w:val="clear" w:color="auto" w:fill="FFFFFF"/>
        </w:rPr>
        <w:t xml:space="preserve">funding </w:t>
      </w:r>
      <w:r w:rsidR="001D2778" w:rsidRPr="001D2778">
        <w:rPr>
          <w:color w:val="333333"/>
          <w:szCs w:val="22"/>
          <w:shd w:val="clear" w:color="auto" w:fill="FFFFFF"/>
        </w:rPr>
        <w:t xml:space="preserve">preferences for communities with high rates of homicides, shootings or community violence. </w:t>
      </w:r>
      <w:r w:rsidR="00717C12">
        <w:rPr>
          <w:color w:val="333333"/>
          <w:szCs w:val="22"/>
          <w:shd w:val="clear" w:color="auto" w:fill="FFFFFF"/>
        </w:rPr>
        <w:t>It re-defines the target population served by the grants as cities that are “dispr</w:t>
      </w:r>
      <w:r w:rsidR="00DA31DD">
        <w:rPr>
          <w:color w:val="333333"/>
          <w:szCs w:val="22"/>
          <w:shd w:val="clear" w:color="auto" w:fill="FFFFFF"/>
        </w:rPr>
        <w:t>o</w:t>
      </w:r>
      <w:r w:rsidR="00717C12">
        <w:rPr>
          <w:color w:val="333333"/>
          <w:szCs w:val="22"/>
          <w:shd w:val="clear" w:color="auto" w:fill="FFFFFF"/>
        </w:rPr>
        <w:t xml:space="preserve">portionately impacted by violence” based on the number or rate of homicides </w:t>
      </w:r>
      <w:r w:rsidR="00DA31DD">
        <w:rPr>
          <w:color w:val="333333"/>
          <w:szCs w:val="22"/>
          <w:shd w:val="clear" w:color="auto" w:fill="FFFFFF"/>
        </w:rPr>
        <w:t xml:space="preserve">as specified in the bill, while also allowing grants to  applicants who otherwise demonstrate </w:t>
      </w:r>
      <w:r w:rsidR="00717C12">
        <w:rPr>
          <w:color w:val="333333"/>
          <w:szCs w:val="22"/>
          <w:shd w:val="clear" w:color="auto" w:fill="FFFFFF"/>
        </w:rPr>
        <w:t>“unique and compelling need for additional resourc</w:t>
      </w:r>
      <w:r w:rsidR="00DA31DD">
        <w:rPr>
          <w:color w:val="333333"/>
          <w:szCs w:val="22"/>
          <w:shd w:val="clear" w:color="auto" w:fill="FFFFFF"/>
        </w:rPr>
        <w:t>e</w:t>
      </w:r>
      <w:r w:rsidR="00717C12">
        <w:rPr>
          <w:color w:val="333333"/>
          <w:szCs w:val="22"/>
          <w:shd w:val="clear" w:color="auto" w:fill="FFFFFF"/>
        </w:rPr>
        <w:t>s to address the impact of homi</w:t>
      </w:r>
      <w:r w:rsidR="00DA31DD">
        <w:rPr>
          <w:color w:val="333333"/>
          <w:szCs w:val="22"/>
          <w:shd w:val="clear" w:color="auto" w:fill="FFFFFF"/>
        </w:rPr>
        <w:t>cides</w:t>
      </w:r>
      <w:r w:rsidR="00717C12">
        <w:rPr>
          <w:color w:val="333333"/>
          <w:szCs w:val="22"/>
          <w:shd w:val="clear" w:color="auto" w:fill="FFFFFF"/>
        </w:rPr>
        <w:t>, sh</w:t>
      </w:r>
      <w:r w:rsidR="00DA31DD">
        <w:rPr>
          <w:color w:val="333333"/>
          <w:szCs w:val="22"/>
          <w:shd w:val="clear" w:color="auto" w:fill="FFFFFF"/>
        </w:rPr>
        <w:t>o</w:t>
      </w:r>
      <w:r w:rsidR="00717C12">
        <w:rPr>
          <w:color w:val="333333"/>
          <w:szCs w:val="22"/>
          <w:shd w:val="clear" w:color="auto" w:fill="FFFFFF"/>
        </w:rPr>
        <w:t>otings and aggravated assaults in the applicant’s community”. Preference must</w:t>
      </w:r>
      <w:r w:rsidR="007E52E3">
        <w:rPr>
          <w:color w:val="333333"/>
          <w:szCs w:val="22"/>
          <w:shd w:val="clear" w:color="auto" w:fill="FFFFFF"/>
        </w:rPr>
        <w:t xml:space="preserve"> </w:t>
      </w:r>
      <w:r w:rsidR="00717C12">
        <w:rPr>
          <w:color w:val="333333"/>
          <w:szCs w:val="22"/>
          <w:shd w:val="clear" w:color="auto" w:fill="FFFFFF"/>
        </w:rPr>
        <w:t xml:space="preserve">be given to applicants that demonstrate the greatest likelihood that their programs will reduce the incidence of homicides, shootings and aggravated assault. </w:t>
      </w:r>
      <w:r w:rsidR="00DA31DD">
        <w:rPr>
          <w:color w:val="333333"/>
          <w:szCs w:val="22"/>
          <w:shd w:val="clear" w:color="auto" w:fill="FFFFFF"/>
        </w:rPr>
        <w:t xml:space="preserve">Applicants may, as before, be cities or </w:t>
      </w:r>
      <w:r w:rsidR="005068B6">
        <w:rPr>
          <w:color w:val="333333"/>
          <w:szCs w:val="22"/>
          <w:shd w:val="clear" w:color="auto" w:fill="FFFFFF"/>
        </w:rPr>
        <w:t>community-based</w:t>
      </w:r>
      <w:r w:rsidR="00DA31DD">
        <w:rPr>
          <w:color w:val="333333"/>
          <w:szCs w:val="22"/>
          <w:shd w:val="clear" w:color="auto" w:fill="FFFFFF"/>
        </w:rPr>
        <w:t xml:space="preserve"> agencie</w:t>
      </w:r>
      <w:r>
        <w:rPr>
          <w:color w:val="333333"/>
          <w:szCs w:val="22"/>
          <w:shd w:val="clear" w:color="auto" w:fill="FFFFFF"/>
        </w:rPr>
        <w:t>s.</w:t>
      </w:r>
      <w:r w:rsidR="00DA31DD">
        <w:rPr>
          <w:color w:val="333333"/>
          <w:szCs w:val="22"/>
          <w:shd w:val="clear" w:color="auto" w:fill="FFFFFF"/>
        </w:rPr>
        <w:t xml:space="preserve"> </w:t>
      </w:r>
      <w:r w:rsidR="007E52E3">
        <w:rPr>
          <w:color w:val="333333"/>
          <w:szCs w:val="22"/>
          <w:shd w:val="clear" w:color="auto" w:fill="FFFFFF"/>
        </w:rPr>
        <w:t>R</w:t>
      </w:r>
      <w:r w:rsidR="001D2778" w:rsidRPr="001D2778">
        <w:rPr>
          <w:color w:val="333333"/>
          <w:szCs w:val="22"/>
          <w:shd w:val="clear" w:color="auto" w:fill="FFFFFF"/>
        </w:rPr>
        <w:t xml:space="preserve">equires BSCC to establish a grant selection advisory committee </w:t>
      </w:r>
      <w:r w:rsidR="007E52E3">
        <w:rPr>
          <w:color w:val="333333"/>
          <w:szCs w:val="22"/>
          <w:shd w:val="clear" w:color="auto" w:fill="FFFFFF"/>
        </w:rPr>
        <w:t xml:space="preserve">of listed representatives. </w:t>
      </w:r>
      <w:r w:rsidR="00D3325A">
        <w:rPr>
          <w:color w:val="333333"/>
          <w:szCs w:val="22"/>
          <w:shd w:val="clear" w:color="auto" w:fill="FFFFFF"/>
        </w:rPr>
        <w:t>The FY 19-20 state budget allocates $30 million to the CalVIP program</w:t>
      </w:r>
      <w:r w:rsidR="007E52E3">
        <w:rPr>
          <w:color w:val="333333"/>
          <w:szCs w:val="22"/>
          <w:shd w:val="clear" w:color="auto" w:fill="FFFFFF"/>
        </w:rPr>
        <w:t>.</w:t>
      </w:r>
      <w:r w:rsidR="00D3325A">
        <w:rPr>
          <w:color w:val="333333"/>
          <w:szCs w:val="22"/>
          <w:shd w:val="clear" w:color="auto" w:fill="FFFFFF"/>
        </w:rPr>
        <w:t xml:space="preserve"> </w:t>
      </w:r>
      <w:r w:rsidR="00183FAD" w:rsidRPr="00183FAD">
        <w:rPr>
          <w:b/>
          <w:i/>
          <w:szCs w:val="22"/>
          <w:shd w:val="clear" w:color="auto" w:fill="FFFFFF"/>
        </w:rPr>
        <w:t>Passed the</w:t>
      </w:r>
      <w:r w:rsidR="00DA31DD" w:rsidRPr="00183FAD">
        <w:rPr>
          <w:b/>
          <w:i/>
          <w:szCs w:val="22"/>
          <w:shd w:val="clear" w:color="auto" w:fill="FFFFFF"/>
        </w:rPr>
        <w:t xml:space="preserve"> Assembly</w:t>
      </w:r>
      <w:r w:rsidR="00183FAD" w:rsidRPr="00183FAD">
        <w:rPr>
          <w:b/>
          <w:i/>
          <w:szCs w:val="22"/>
          <w:shd w:val="clear" w:color="auto" w:fill="FFFFFF"/>
        </w:rPr>
        <w:t xml:space="preserve"> </w:t>
      </w:r>
      <w:r w:rsidR="00102218">
        <w:rPr>
          <w:b/>
          <w:i/>
          <w:szCs w:val="22"/>
          <w:shd w:val="clear" w:color="auto" w:fill="FFFFFF"/>
        </w:rPr>
        <w:t>(</w:t>
      </w:r>
      <w:r>
        <w:rPr>
          <w:b/>
          <w:i/>
          <w:szCs w:val="22"/>
          <w:shd w:val="clear" w:color="auto" w:fill="FFFFFF"/>
        </w:rPr>
        <w:t xml:space="preserve">79-0-0), </w:t>
      </w:r>
      <w:r w:rsidR="000B678E">
        <w:rPr>
          <w:b/>
          <w:i/>
          <w:szCs w:val="22"/>
          <w:shd w:val="clear" w:color="auto" w:fill="FFFFFF"/>
        </w:rPr>
        <w:t xml:space="preserve">passed </w:t>
      </w:r>
      <w:r w:rsidR="00102218">
        <w:rPr>
          <w:b/>
          <w:i/>
          <w:szCs w:val="22"/>
          <w:shd w:val="clear" w:color="auto" w:fill="FFFFFF"/>
        </w:rPr>
        <w:t>the Senate</w:t>
      </w:r>
      <w:r w:rsidR="00204F5B">
        <w:rPr>
          <w:b/>
          <w:i/>
          <w:szCs w:val="22"/>
          <w:shd w:val="clear" w:color="auto" w:fill="FFFFFF"/>
        </w:rPr>
        <w:t xml:space="preserve"> (40-0-0). </w:t>
      </w:r>
      <w:r>
        <w:rPr>
          <w:b/>
          <w:i/>
          <w:szCs w:val="22"/>
          <w:shd w:val="clear" w:color="auto" w:fill="FFFFFF"/>
        </w:rPr>
        <w:t xml:space="preserve">Enrolled to the Governor on 9/11. </w:t>
      </w:r>
    </w:p>
    <w:p w14:paraId="2D68CBB2" w14:textId="77777777" w:rsidR="00183FAD" w:rsidRPr="00183FAD" w:rsidRDefault="00183FAD" w:rsidP="00C448FE">
      <w:pPr>
        <w:pStyle w:val="NormalWeb"/>
        <w:spacing w:before="0" w:beforeAutospacing="0" w:after="0" w:afterAutospacing="0"/>
        <w:textAlignment w:val="baseline"/>
        <w:rPr>
          <w:b/>
          <w:i/>
          <w:szCs w:val="22"/>
          <w:shd w:val="clear" w:color="auto" w:fill="FFFFFF"/>
        </w:rPr>
      </w:pPr>
    </w:p>
    <w:p w14:paraId="285B39AB" w14:textId="34769F9A" w:rsidR="00B24D8F" w:rsidRDefault="00AD65FB" w:rsidP="00401CE5">
      <w:pPr>
        <w:textAlignment w:val="baseline"/>
        <w:rPr>
          <w:b/>
          <w:i/>
          <w:iCs/>
          <w:shd w:val="clear" w:color="auto" w:fill="FFFFFF"/>
        </w:rPr>
      </w:pPr>
      <w:r w:rsidRPr="004074DA">
        <w:rPr>
          <w:b/>
          <w:i/>
          <w:iCs/>
          <w:color w:val="000000"/>
          <w:shd w:val="clear" w:color="auto" w:fill="FFFFFF"/>
        </w:rPr>
        <w:t xml:space="preserve">AB 1641 (Kiley, R. </w:t>
      </w:r>
      <w:r w:rsidR="0016537A" w:rsidRPr="004074DA">
        <w:rPr>
          <w:b/>
          <w:i/>
          <w:iCs/>
          <w:color w:val="000000"/>
          <w:shd w:val="clear" w:color="auto" w:fill="FFFFFF"/>
        </w:rPr>
        <w:t>–</w:t>
      </w:r>
      <w:r w:rsidRPr="004074DA">
        <w:rPr>
          <w:b/>
          <w:i/>
          <w:iCs/>
          <w:color w:val="000000"/>
          <w:shd w:val="clear" w:color="auto" w:fill="FFFFFF"/>
        </w:rPr>
        <w:t xml:space="preserve"> </w:t>
      </w:r>
      <w:r w:rsidR="0016537A" w:rsidRPr="004074DA">
        <w:rPr>
          <w:b/>
          <w:i/>
          <w:iCs/>
          <w:color w:val="000000"/>
          <w:shd w:val="clear" w:color="auto" w:fill="FFFFFF"/>
        </w:rPr>
        <w:t>Rocklin). No youth offender parole hearing for persons committing a listed homicide offense after age 18.</w:t>
      </w:r>
      <w:r w:rsidR="0016537A" w:rsidRPr="004074DA">
        <w:rPr>
          <w:iCs/>
          <w:color w:val="000000"/>
          <w:shd w:val="clear" w:color="auto" w:fill="FFFFFF"/>
        </w:rPr>
        <w:t xml:space="preserve">  Under youth sentencing reforms enacted over the last five years, certain individuals whose crimes were committed before age 25 and who received long or life prison terms </w:t>
      </w:r>
      <w:r w:rsidR="007E52E3">
        <w:rPr>
          <w:iCs/>
          <w:color w:val="000000"/>
          <w:shd w:val="clear" w:color="auto" w:fill="FFFFFF"/>
        </w:rPr>
        <w:t>become</w:t>
      </w:r>
      <w:r w:rsidR="0016537A" w:rsidRPr="004074DA">
        <w:rPr>
          <w:iCs/>
          <w:color w:val="000000"/>
          <w:shd w:val="clear" w:color="auto" w:fill="FFFFFF"/>
        </w:rPr>
        <w:t xml:space="preserve"> eligible for a youth offender parole hearing leading to possible </w:t>
      </w:r>
      <w:r w:rsidR="001C0EE8">
        <w:rPr>
          <w:iCs/>
          <w:color w:val="000000"/>
          <w:shd w:val="clear" w:color="auto" w:fill="FFFFFF"/>
        </w:rPr>
        <w:t xml:space="preserve">sentence </w:t>
      </w:r>
      <w:r w:rsidR="0016537A" w:rsidRPr="004074DA">
        <w:rPr>
          <w:iCs/>
          <w:color w:val="000000"/>
          <w:shd w:val="clear" w:color="auto" w:fill="FFFFFF"/>
        </w:rPr>
        <w:t>reduction or release based on criteria</w:t>
      </w:r>
      <w:r w:rsidR="007E52E3">
        <w:rPr>
          <w:iCs/>
          <w:color w:val="000000"/>
          <w:shd w:val="clear" w:color="auto" w:fill="FFFFFF"/>
        </w:rPr>
        <w:t xml:space="preserve"> </w:t>
      </w:r>
      <w:r w:rsidR="0016537A" w:rsidRPr="004074DA">
        <w:rPr>
          <w:iCs/>
          <w:color w:val="000000"/>
          <w:shd w:val="clear" w:color="auto" w:fill="FFFFFF"/>
        </w:rPr>
        <w:t>in the reform bills. Penal Code Sec</w:t>
      </w:r>
      <w:r w:rsidR="007E52E3">
        <w:rPr>
          <w:iCs/>
          <w:color w:val="000000"/>
          <w:shd w:val="clear" w:color="auto" w:fill="FFFFFF"/>
        </w:rPr>
        <w:t xml:space="preserve">. </w:t>
      </w:r>
      <w:r w:rsidR="0016537A" w:rsidRPr="004074DA">
        <w:rPr>
          <w:iCs/>
          <w:color w:val="000000"/>
          <w:shd w:val="clear" w:color="auto" w:fill="FFFFFF"/>
        </w:rPr>
        <w:t xml:space="preserve">3051 makes certain offenders ineligible for parole relief based on the severity and timing of the commitment offense. AB 1641 would </w:t>
      </w:r>
      <w:r w:rsidR="009406F3">
        <w:rPr>
          <w:iCs/>
          <w:color w:val="000000"/>
          <w:shd w:val="clear" w:color="auto" w:fill="FFFFFF"/>
        </w:rPr>
        <w:t xml:space="preserve">further </w:t>
      </w:r>
      <w:r w:rsidR="001C0EE8">
        <w:rPr>
          <w:iCs/>
          <w:color w:val="000000"/>
          <w:shd w:val="clear" w:color="auto" w:fill="FFFFFF"/>
        </w:rPr>
        <w:t xml:space="preserve">eliminate </w:t>
      </w:r>
      <w:r w:rsidR="0016537A" w:rsidRPr="004074DA">
        <w:rPr>
          <w:iCs/>
          <w:color w:val="000000"/>
          <w:shd w:val="clear" w:color="auto" w:fill="FFFFFF"/>
        </w:rPr>
        <w:t>eligibility for youth offender parole hearings and possible early release</w:t>
      </w:r>
      <w:r w:rsidR="009406F3">
        <w:rPr>
          <w:iCs/>
          <w:color w:val="000000"/>
          <w:shd w:val="clear" w:color="auto" w:fill="FFFFFF"/>
        </w:rPr>
        <w:t xml:space="preserve"> for</w:t>
      </w:r>
      <w:r w:rsidR="0016537A" w:rsidRPr="004074DA">
        <w:rPr>
          <w:iCs/>
          <w:color w:val="000000"/>
          <w:shd w:val="clear" w:color="auto" w:fill="FFFFFF"/>
        </w:rPr>
        <w:t xml:space="preserve"> </w:t>
      </w:r>
      <w:r w:rsidR="009406F3">
        <w:rPr>
          <w:iCs/>
          <w:color w:val="000000"/>
          <w:shd w:val="clear" w:color="auto" w:fill="FFFFFF"/>
        </w:rPr>
        <w:t>“</w:t>
      </w:r>
      <w:r w:rsidR="009406F3">
        <w:rPr>
          <w:i/>
          <w:iCs/>
          <w:shd w:val="clear" w:color="auto" w:fill="FFFFFF"/>
        </w:rPr>
        <w:t>a p</w:t>
      </w:r>
      <w:r w:rsidR="0016537A" w:rsidRPr="004074DA">
        <w:rPr>
          <w:i/>
          <w:iCs/>
          <w:shd w:val="clear" w:color="auto" w:fill="FFFFFF"/>
        </w:rPr>
        <w:t>erson convicted of murder in the first or second degree for a murder that was committed after the person had attained 18 years of age.</w:t>
      </w:r>
      <w:r w:rsidR="009406F3">
        <w:rPr>
          <w:i/>
          <w:iCs/>
          <w:shd w:val="clear" w:color="auto" w:fill="FFFFFF"/>
        </w:rPr>
        <w:t>”</w:t>
      </w:r>
      <w:r w:rsidR="0016537A" w:rsidRPr="004074DA">
        <w:rPr>
          <w:i/>
          <w:iCs/>
          <w:shd w:val="clear" w:color="auto" w:fill="FFFFFF"/>
        </w:rPr>
        <w:t xml:space="preserve">  </w:t>
      </w:r>
      <w:r w:rsidR="00200CDF">
        <w:rPr>
          <w:b/>
          <w:i/>
          <w:iCs/>
          <w:shd w:val="clear" w:color="auto" w:fill="FFFFFF"/>
        </w:rPr>
        <w:t>In the Assembly Public Safety committee,</w:t>
      </w:r>
      <w:r w:rsidR="00B24D8F">
        <w:rPr>
          <w:b/>
          <w:i/>
          <w:iCs/>
          <w:shd w:val="clear" w:color="auto" w:fill="FFFFFF"/>
        </w:rPr>
        <w:t xml:space="preserve"> not moved by the author, failed policy </w:t>
      </w:r>
      <w:r w:rsidR="00BC359A">
        <w:rPr>
          <w:b/>
          <w:i/>
          <w:iCs/>
          <w:shd w:val="clear" w:color="auto" w:fill="FFFFFF"/>
        </w:rPr>
        <w:t xml:space="preserve">committee </w:t>
      </w:r>
      <w:r w:rsidR="00B24D8F">
        <w:rPr>
          <w:b/>
          <w:i/>
          <w:iCs/>
          <w:shd w:val="clear" w:color="auto" w:fill="FFFFFF"/>
        </w:rPr>
        <w:t>deadline.</w:t>
      </w:r>
    </w:p>
    <w:p w14:paraId="635E95B4" w14:textId="10B306E8" w:rsidR="00204F5B" w:rsidRDefault="00204F5B" w:rsidP="008E6A03">
      <w:pPr>
        <w:textAlignment w:val="baseline"/>
        <w:rPr>
          <w:rFonts w:ascii="Arial" w:hAnsi="Arial"/>
          <w:b/>
          <w:color w:val="333399"/>
          <w:sz w:val="36"/>
          <w:szCs w:val="36"/>
        </w:rPr>
      </w:pPr>
    </w:p>
    <w:p w14:paraId="524D8AEC" w14:textId="77777777" w:rsidR="00924433" w:rsidRDefault="00924433">
      <w:pPr>
        <w:rPr>
          <w:rFonts w:ascii="Arial" w:hAnsi="Arial"/>
          <w:b/>
          <w:color w:val="333399"/>
          <w:sz w:val="36"/>
          <w:szCs w:val="36"/>
        </w:rPr>
      </w:pPr>
      <w:r>
        <w:rPr>
          <w:rFonts w:ascii="Arial" w:hAnsi="Arial"/>
          <w:b/>
          <w:color w:val="333399"/>
          <w:sz w:val="36"/>
          <w:szCs w:val="36"/>
        </w:rPr>
        <w:br w:type="page"/>
      </w:r>
    </w:p>
    <w:p w14:paraId="3898016F" w14:textId="538FE4E8" w:rsidR="00BC359A" w:rsidRPr="001B4C0A" w:rsidRDefault="00BC359A" w:rsidP="008E6A03">
      <w:pPr>
        <w:textAlignment w:val="baseline"/>
        <w:rPr>
          <w:rFonts w:ascii="Arial" w:hAnsi="Arial"/>
          <w:b/>
          <w:color w:val="333399"/>
        </w:rPr>
      </w:pPr>
      <w:r w:rsidRPr="001B4C0A">
        <w:rPr>
          <w:rFonts w:ascii="Arial" w:hAnsi="Arial"/>
          <w:b/>
          <w:color w:val="333399"/>
          <w:sz w:val="36"/>
          <w:szCs w:val="36"/>
        </w:rPr>
        <w:lastRenderedPageBreak/>
        <w:t xml:space="preserve">Senate bills </w:t>
      </w:r>
      <w:r w:rsidR="00EB514E" w:rsidRPr="001B4C0A">
        <w:rPr>
          <w:rFonts w:ascii="Arial" w:hAnsi="Arial"/>
          <w:b/>
          <w:color w:val="333399"/>
          <w:sz w:val="36"/>
          <w:szCs w:val="36"/>
        </w:rPr>
        <w:t xml:space="preserve"> </w:t>
      </w:r>
    </w:p>
    <w:p w14:paraId="3A7BDF15" w14:textId="77777777" w:rsidR="008638E0" w:rsidRDefault="008638E0" w:rsidP="0088585A">
      <w:pPr>
        <w:rPr>
          <w:rFonts w:ascii="Arial" w:hAnsi="Arial" w:cs="Arial"/>
          <w:b/>
          <w:i/>
          <w:color w:val="0000CC"/>
        </w:rPr>
      </w:pPr>
    </w:p>
    <w:p w14:paraId="2E8374E0" w14:textId="3872A9AB" w:rsidR="00991BE2" w:rsidRDefault="004D4046" w:rsidP="00C766B3">
      <w:pPr>
        <w:rPr>
          <w:b/>
          <w:i/>
        </w:rPr>
      </w:pPr>
      <w:r w:rsidRPr="008A6512">
        <w:rPr>
          <w:b/>
          <w:i/>
          <w:color w:val="000000" w:themeColor="text1"/>
        </w:rPr>
        <w:t xml:space="preserve">SB </w:t>
      </w:r>
      <w:r w:rsidR="00B5734A" w:rsidRPr="008A6512">
        <w:rPr>
          <w:b/>
          <w:i/>
          <w:color w:val="000000" w:themeColor="text1"/>
        </w:rPr>
        <w:t>144</w:t>
      </w:r>
      <w:r w:rsidRPr="008A6512">
        <w:rPr>
          <w:b/>
          <w:i/>
          <w:color w:val="000000" w:themeColor="text1"/>
        </w:rPr>
        <w:t xml:space="preserve"> (Mitchell, D. – L.A</w:t>
      </w:r>
      <w:r w:rsidR="00691099" w:rsidRPr="008A6512">
        <w:rPr>
          <w:b/>
          <w:i/>
          <w:color w:val="000000" w:themeColor="text1"/>
        </w:rPr>
        <w:t xml:space="preserve"> and Hertzberg, D. – Van Nuys</w:t>
      </w:r>
      <w:r w:rsidR="00B5734A" w:rsidRPr="008A6512">
        <w:rPr>
          <w:b/>
          <w:i/>
          <w:color w:val="000000" w:themeColor="text1"/>
        </w:rPr>
        <w:t xml:space="preserve">). </w:t>
      </w:r>
      <w:r w:rsidR="00D75A2E" w:rsidRPr="008A6512">
        <w:rPr>
          <w:b/>
          <w:i/>
          <w:color w:val="000000" w:themeColor="text1"/>
        </w:rPr>
        <w:t>E</w:t>
      </w:r>
      <w:r w:rsidR="00B5734A" w:rsidRPr="008A6512">
        <w:rPr>
          <w:b/>
          <w:i/>
          <w:color w:val="000000" w:themeColor="text1"/>
        </w:rPr>
        <w:t xml:space="preserve">limination of criminal justice </w:t>
      </w:r>
      <w:r w:rsidR="00991BE2" w:rsidRPr="008A6512">
        <w:rPr>
          <w:b/>
          <w:i/>
          <w:color w:val="000000" w:themeColor="text1"/>
        </w:rPr>
        <w:t xml:space="preserve">and related </w:t>
      </w:r>
      <w:r w:rsidR="00B5734A" w:rsidRPr="008A6512">
        <w:rPr>
          <w:b/>
          <w:i/>
          <w:color w:val="000000" w:themeColor="text1"/>
        </w:rPr>
        <w:t xml:space="preserve">fees. </w:t>
      </w:r>
      <w:r w:rsidR="001F4CF2" w:rsidRPr="00D341A1">
        <w:t>This</w:t>
      </w:r>
      <w:r w:rsidR="001F4CF2">
        <w:t xml:space="preserve"> massive </w:t>
      </w:r>
      <w:r w:rsidR="00991BE2">
        <w:t xml:space="preserve">(94 sections) </w:t>
      </w:r>
      <w:r w:rsidR="001F4CF2">
        <w:t>bill eliminates the authority of counties, courts and other agencies to charge fees for a wide range of juvenile and criminal justice system proceedings</w:t>
      </w:r>
      <w:r w:rsidR="00C766B3">
        <w:t xml:space="preserve"> and operations</w:t>
      </w:r>
      <w:r w:rsidR="001F4CF2">
        <w:t>—including fees that may now be assessed for probation and diversion programs, placement and incarceration, drug testing, attorneys fees</w:t>
      </w:r>
      <w:r w:rsidR="00C766B3">
        <w:t>,</w:t>
      </w:r>
      <w:r w:rsidR="001F4CF2">
        <w:t xml:space="preserve"> drug testing</w:t>
      </w:r>
      <w:r w:rsidR="00991BE2">
        <w:t>, vehicle code violations</w:t>
      </w:r>
      <w:r w:rsidR="00C766B3">
        <w:t xml:space="preserve"> and other activities.</w:t>
      </w:r>
      <w:r w:rsidR="001F4CF2">
        <w:t xml:space="preserve"> On the juvenile justice side, specific sections would wipe out fees that can presently be assessed </w:t>
      </w:r>
      <w:r w:rsidR="00C766B3">
        <w:t>on persons aged 26 or older for sealing of juvenile offense records. However, the bill retains the authority of county agencies to assess parents or guardians for support costs related to the detention or placement of a minor upon arrest or by order of the juvenile court.  SB 144 supplements Senator Mitchell’s 2017 legislation (SB 190) that eliminated a long list of court and county fees imposed on children and parents for juvenile justice services and sanctions</w:t>
      </w:r>
      <w:r w:rsidR="00991BE2">
        <w:t>. May amendmen</w:t>
      </w:r>
      <w:r w:rsidR="008A6512">
        <w:t>ts</w:t>
      </w:r>
      <w:r w:rsidR="00991BE2">
        <w:t xml:space="preserve"> to SB 144 eliminated many of the proposed fee cuts but most remain intact in the current version of the bill.</w:t>
      </w:r>
      <w:r w:rsidR="00C766B3">
        <w:t xml:space="preserve"> Those interested in a detailed view of the administrative costs curtailed by SB 144 are advised to review the extensive text of the bi</w:t>
      </w:r>
      <w:r w:rsidR="00991BE2">
        <w:t>ll itself.</w:t>
      </w:r>
      <w:r w:rsidR="00C766B3" w:rsidRPr="00691099">
        <w:rPr>
          <w:b/>
          <w:i/>
        </w:rPr>
        <w:t xml:space="preserve"> </w:t>
      </w:r>
      <w:bookmarkStart w:id="3" w:name="_Hlk9328539"/>
      <w:r w:rsidR="0027113F">
        <w:rPr>
          <w:b/>
          <w:i/>
        </w:rPr>
        <w:t xml:space="preserve">Passed the Senate </w:t>
      </w:r>
      <w:r w:rsidR="00991BE2">
        <w:rPr>
          <w:b/>
          <w:i/>
        </w:rPr>
        <w:t>(26-8-4)</w:t>
      </w:r>
      <w:r w:rsidR="00273A88">
        <w:rPr>
          <w:b/>
          <w:i/>
        </w:rPr>
        <w:t>;</w:t>
      </w:r>
      <w:r w:rsidR="00991BE2">
        <w:rPr>
          <w:b/>
          <w:i/>
        </w:rPr>
        <w:t xml:space="preserve"> in the Assembly Public Safety Committe</w:t>
      </w:r>
      <w:r w:rsidR="00AE0C00">
        <w:rPr>
          <w:b/>
          <w:i/>
        </w:rPr>
        <w:t>e.</w:t>
      </w:r>
      <w:r w:rsidR="006137A4" w:rsidRPr="00D341A1">
        <w:rPr>
          <w:b/>
          <w:i/>
          <w:color w:val="000000" w:themeColor="text1"/>
        </w:rPr>
        <w:t xml:space="preserve"> </w:t>
      </w:r>
      <w:r w:rsidR="00D341A1" w:rsidRPr="00D341A1">
        <w:rPr>
          <w:b/>
          <w:i/>
          <w:color w:val="000000" w:themeColor="text1"/>
        </w:rPr>
        <w:t>Two-year bill.</w:t>
      </w:r>
    </w:p>
    <w:p w14:paraId="7BB6CDC5" w14:textId="77777777" w:rsidR="00991BE2" w:rsidRDefault="00991BE2" w:rsidP="00C766B3">
      <w:pPr>
        <w:rPr>
          <w:b/>
          <w:i/>
        </w:rPr>
      </w:pPr>
    </w:p>
    <w:bookmarkEnd w:id="3"/>
    <w:p w14:paraId="65732882" w14:textId="3C7029C3" w:rsidR="00F1018D" w:rsidRPr="00F86249" w:rsidRDefault="004361B1" w:rsidP="0027113F">
      <w:pPr>
        <w:rPr>
          <w:b/>
          <w:i/>
          <w:color w:val="FF0000"/>
        </w:rPr>
      </w:pPr>
      <w:r w:rsidRPr="008A6512">
        <w:rPr>
          <w:b/>
          <w:i/>
          <w:color w:val="000000" w:themeColor="text1"/>
          <w:shd w:val="clear" w:color="auto" w:fill="FFFFFF"/>
        </w:rPr>
        <w:t xml:space="preserve">SB 145 (Wiener, D. – S.F.). </w:t>
      </w:r>
      <w:r w:rsidR="00F20F5A" w:rsidRPr="008A6512">
        <w:rPr>
          <w:b/>
          <w:i/>
          <w:color w:val="000000" w:themeColor="text1"/>
          <w:shd w:val="clear" w:color="auto" w:fill="FFFFFF"/>
        </w:rPr>
        <w:t>R</w:t>
      </w:r>
      <w:r w:rsidRPr="008A6512">
        <w:rPr>
          <w:b/>
          <w:i/>
          <w:color w:val="000000" w:themeColor="text1"/>
          <w:shd w:val="clear" w:color="auto" w:fill="FFFFFF"/>
        </w:rPr>
        <w:t xml:space="preserve">elief from sex offender registration for certain offenses involving minors. </w:t>
      </w:r>
      <w:r w:rsidR="00F20F5A" w:rsidRPr="008A6512">
        <w:rPr>
          <w:color w:val="000000" w:themeColor="text1"/>
          <w:shd w:val="clear" w:color="auto" w:fill="FFFFFF"/>
        </w:rPr>
        <w:t xml:space="preserve">As </w:t>
      </w:r>
      <w:r w:rsidR="00F20F5A">
        <w:rPr>
          <w:color w:val="333333"/>
          <w:shd w:val="clear" w:color="auto" w:fill="FFFFFF"/>
        </w:rPr>
        <w:t>amended in May, S</w:t>
      </w:r>
      <w:r>
        <w:rPr>
          <w:color w:val="333333"/>
          <w:shd w:val="clear" w:color="auto" w:fill="FFFFFF"/>
        </w:rPr>
        <w:t xml:space="preserve">B 145 would </w:t>
      </w:r>
      <w:r w:rsidR="00F20F5A">
        <w:rPr>
          <w:color w:val="333333"/>
          <w:shd w:val="clear" w:color="auto" w:fill="FFFFFF"/>
        </w:rPr>
        <w:t>exempt a person from the Penal Code Sec.</w:t>
      </w:r>
      <w:r w:rsidR="00BE0835">
        <w:rPr>
          <w:color w:val="333333"/>
          <w:shd w:val="clear" w:color="auto" w:fill="FFFFFF"/>
        </w:rPr>
        <w:t xml:space="preserve"> </w:t>
      </w:r>
      <w:r w:rsidR="00F20F5A">
        <w:rPr>
          <w:color w:val="333333"/>
          <w:shd w:val="clear" w:color="auto" w:fill="FFFFFF"/>
        </w:rPr>
        <w:t xml:space="preserve">290 sex offender registration requirement if the person was less than 10 years older than </w:t>
      </w:r>
      <w:r w:rsidR="00751BCD">
        <w:rPr>
          <w:color w:val="333333"/>
          <w:shd w:val="clear" w:color="auto" w:fill="FFFFFF"/>
        </w:rPr>
        <w:t>a minor on whom a listed sex offense was committed.  The exempt-eligible offenses involving minors are PC 276 (c) sodomy, PC 287 (b) oral copulation and PC 289 (h) and (i) penetration with a foreign object. The registration requirement is avoided if the defendant is not more than 10 years older than the minor and if the listed</w:t>
      </w:r>
      <w:r w:rsidR="00BE0835">
        <w:rPr>
          <w:color w:val="333333"/>
          <w:shd w:val="clear" w:color="auto" w:fill="FFFFFF"/>
        </w:rPr>
        <w:t>,</w:t>
      </w:r>
      <w:r w:rsidR="00751BCD">
        <w:rPr>
          <w:color w:val="333333"/>
          <w:shd w:val="clear" w:color="auto" w:fill="FFFFFF"/>
        </w:rPr>
        <w:t xml:space="preserve"> exempt</w:t>
      </w:r>
      <w:r w:rsidR="00BE0835">
        <w:rPr>
          <w:color w:val="333333"/>
          <w:shd w:val="clear" w:color="auto" w:fill="FFFFFF"/>
        </w:rPr>
        <w:t>ed</w:t>
      </w:r>
      <w:r w:rsidR="00751BCD">
        <w:rPr>
          <w:color w:val="333333"/>
          <w:shd w:val="clear" w:color="auto" w:fill="FFFFFF"/>
        </w:rPr>
        <w:t xml:space="preserve"> offense is the only offense for which registration would otherwise be required. The court remains authorized to impose registration in cases covered by PC Section 290.006 (catch-all for sex offenses not listed in Section 290). </w:t>
      </w:r>
      <w:r w:rsidR="00BE0835">
        <w:rPr>
          <w:b/>
          <w:i/>
        </w:rPr>
        <w:t>Pa</w:t>
      </w:r>
      <w:r w:rsidR="0027113F">
        <w:rPr>
          <w:b/>
          <w:i/>
        </w:rPr>
        <w:t>ssed the Senate</w:t>
      </w:r>
      <w:r w:rsidR="00F1018D">
        <w:rPr>
          <w:b/>
          <w:i/>
        </w:rPr>
        <w:t xml:space="preserve"> (25-3-10</w:t>
      </w:r>
      <w:r w:rsidR="00AE0C00">
        <w:rPr>
          <w:b/>
          <w:i/>
        </w:rPr>
        <w:t xml:space="preserve">); </w:t>
      </w:r>
      <w:r w:rsidR="008445BB">
        <w:rPr>
          <w:b/>
          <w:i/>
        </w:rPr>
        <w:t xml:space="preserve">held </w:t>
      </w:r>
      <w:r w:rsidR="00D341A1">
        <w:rPr>
          <w:b/>
          <w:i/>
        </w:rPr>
        <w:t xml:space="preserve">in </w:t>
      </w:r>
      <w:r w:rsidR="00AE0C00">
        <w:rPr>
          <w:b/>
          <w:i/>
        </w:rPr>
        <w:t>Assembly Appropriations Committe</w:t>
      </w:r>
      <w:r w:rsidR="00D341A1">
        <w:rPr>
          <w:b/>
          <w:i/>
        </w:rPr>
        <w:t>e, two year bill</w:t>
      </w:r>
      <w:r w:rsidR="00AE0C00">
        <w:rPr>
          <w:b/>
          <w:i/>
        </w:rPr>
        <w:t>.</w:t>
      </w:r>
      <w:r w:rsidR="00F86249">
        <w:rPr>
          <w:b/>
          <w:i/>
        </w:rPr>
        <w:t xml:space="preserve"> </w:t>
      </w:r>
    </w:p>
    <w:p w14:paraId="47449C80" w14:textId="77777777" w:rsidR="00F1018D" w:rsidRDefault="00F1018D" w:rsidP="0027113F">
      <w:pPr>
        <w:rPr>
          <w:b/>
          <w:i/>
        </w:rPr>
      </w:pPr>
    </w:p>
    <w:p w14:paraId="11997E80" w14:textId="5B5FC4F5" w:rsidR="0027113F" w:rsidRPr="00F86249" w:rsidRDefault="00704E0D" w:rsidP="004D4046">
      <w:pPr>
        <w:rPr>
          <w:b/>
          <w:i/>
          <w:color w:val="FF0000"/>
          <w:shd w:val="clear" w:color="auto" w:fill="FFFFFF"/>
        </w:rPr>
      </w:pPr>
      <w:r w:rsidRPr="00805A0F">
        <w:rPr>
          <w:b/>
          <w:i/>
          <w:shd w:val="clear" w:color="auto" w:fill="FFFFFF"/>
        </w:rPr>
        <w:sym w:font="Wingdings" w:char="F0FE"/>
      </w:r>
      <w:r w:rsidRPr="00805A0F">
        <w:rPr>
          <w:b/>
          <w:i/>
          <w:shd w:val="clear" w:color="auto" w:fill="FFFFFF"/>
        </w:rPr>
        <w:t xml:space="preserve"> </w:t>
      </w:r>
      <w:r w:rsidR="00B35843" w:rsidRPr="00805A0F">
        <w:rPr>
          <w:b/>
          <w:i/>
          <w:shd w:val="clear" w:color="auto" w:fill="FFFFFF"/>
        </w:rPr>
        <w:t>SB 2</w:t>
      </w:r>
      <w:r w:rsidR="00285CB6" w:rsidRPr="00805A0F">
        <w:rPr>
          <w:b/>
          <w:i/>
          <w:shd w:val="clear" w:color="auto" w:fill="FFFFFF"/>
        </w:rPr>
        <w:t>84</w:t>
      </w:r>
      <w:r w:rsidR="00B35843" w:rsidRPr="00805A0F">
        <w:rPr>
          <w:b/>
          <w:i/>
          <w:shd w:val="clear" w:color="auto" w:fill="FFFFFF"/>
        </w:rPr>
        <w:t xml:space="preserve"> (Beall, D.- San Jose). Increased county cost to send juveniles to the Division of Juvenile Justice (DJJ</w:t>
      </w:r>
      <w:r w:rsidR="00B35843" w:rsidRPr="00704E0D">
        <w:rPr>
          <w:b/>
          <w:i/>
          <w:color w:val="2F5496" w:themeColor="accent1" w:themeShade="BF"/>
          <w:shd w:val="clear" w:color="auto" w:fill="FFFFFF"/>
        </w:rPr>
        <w:t xml:space="preserve">). </w:t>
      </w:r>
      <w:r w:rsidR="00B35843" w:rsidRPr="00704E0D">
        <w:rPr>
          <w:b/>
          <w:color w:val="2F5496" w:themeColor="accent1" w:themeShade="BF"/>
          <w:shd w:val="clear" w:color="auto" w:fill="FFFFFF"/>
        </w:rPr>
        <w:t xml:space="preserve"> </w:t>
      </w:r>
      <w:r w:rsidR="00B35843" w:rsidRPr="00704E0D">
        <w:rPr>
          <w:color w:val="333333"/>
          <w:shd w:val="clear" w:color="auto" w:fill="FFFFFF"/>
        </w:rPr>
        <w:t>SB</w:t>
      </w:r>
      <w:r w:rsidR="00B35843">
        <w:rPr>
          <w:color w:val="333333"/>
          <w:shd w:val="clear" w:color="auto" w:fill="FFFFFF"/>
        </w:rPr>
        <w:t xml:space="preserve"> 28</w:t>
      </w:r>
      <w:r w:rsidR="00285CB6">
        <w:rPr>
          <w:color w:val="333333"/>
          <w:shd w:val="clear" w:color="auto" w:fill="FFFFFF"/>
        </w:rPr>
        <w:t>4</w:t>
      </w:r>
      <w:r w:rsidR="00B35843">
        <w:rPr>
          <w:color w:val="333333"/>
          <w:shd w:val="clear" w:color="auto" w:fill="FFFFFF"/>
        </w:rPr>
        <w:t xml:space="preserve"> raises the statutory cost or charge to a county for </w:t>
      </w:r>
      <w:r w:rsidR="005868BD">
        <w:rPr>
          <w:color w:val="333333"/>
          <w:shd w:val="clear" w:color="auto" w:fill="FFFFFF"/>
        </w:rPr>
        <w:t xml:space="preserve">certain </w:t>
      </w:r>
      <w:r w:rsidR="00B35843">
        <w:rPr>
          <w:color w:val="333333"/>
          <w:shd w:val="clear" w:color="auto" w:fill="FFFFFF"/>
        </w:rPr>
        <w:t>commitments of juveniles to the state youth corrections system (DJJ).  Currently, under Welfare and Institutio</w:t>
      </w:r>
      <w:r w:rsidR="002F37C2">
        <w:rPr>
          <w:color w:val="333333"/>
          <w:shd w:val="clear" w:color="auto" w:fill="FFFFFF"/>
        </w:rPr>
        <w:t>n</w:t>
      </w:r>
      <w:r w:rsidR="00B35843">
        <w:rPr>
          <w:color w:val="333333"/>
          <w:shd w:val="clear" w:color="auto" w:fill="FFFFFF"/>
        </w:rPr>
        <w:t xml:space="preserve">s Code Section </w:t>
      </w:r>
      <w:r w:rsidR="00E86A59">
        <w:rPr>
          <w:color w:val="333333"/>
          <w:shd w:val="clear" w:color="auto" w:fill="FFFFFF"/>
        </w:rPr>
        <w:t>912, a</w:t>
      </w:r>
      <w:r w:rsidR="00D53F4D">
        <w:rPr>
          <w:color w:val="333333"/>
          <w:shd w:val="clear" w:color="auto" w:fill="FFFFFF"/>
        </w:rPr>
        <w:t xml:space="preserve"> </w:t>
      </w:r>
      <w:r w:rsidR="00B35843">
        <w:rPr>
          <w:color w:val="333333"/>
          <w:shd w:val="clear" w:color="auto" w:fill="FFFFFF"/>
        </w:rPr>
        <w:t>count</w:t>
      </w:r>
      <w:r w:rsidR="00D53F4D">
        <w:rPr>
          <w:color w:val="333333"/>
          <w:shd w:val="clear" w:color="auto" w:fill="FFFFFF"/>
        </w:rPr>
        <w:t>y</w:t>
      </w:r>
      <w:r w:rsidR="00B35843">
        <w:rPr>
          <w:color w:val="333333"/>
          <w:shd w:val="clear" w:color="auto" w:fill="FFFFFF"/>
        </w:rPr>
        <w:t xml:space="preserve"> committing an eligible juvenile to</w:t>
      </w:r>
      <w:r w:rsidR="009406F3">
        <w:rPr>
          <w:color w:val="333333"/>
          <w:shd w:val="clear" w:color="auto" w:fill="FFFFFF"/>
        </w:rPr>
        <w:t xml:space="preserve"> DJJ must pay the state a </w:t>
      </w:r>
      <w:r w:rsidR="00B35843">
        <w:rPr>
          <w:color w:val="333333"/>
          <w:shd w:val="clear" w:color="auto" w:fill="FFFFFF"/>
        </w:rPr>
        <w:t xml:space="preserve">statutory </w:t>
      </w:r>
      <w:r w:rsidR="009406F3">
        <w:rPr>
          <w:color w:val="333333"/>
          <w:shd w:val="clear" w:color="auto" w:fill="FFFFFF"/>
        </w:rPr>
        <w:t>fee</w:t>
      </w:r>
      <w:r w:rsidR="00B35843">
        <w:rPr>
          <w:color w:val="333333"/>
          <w:shd w:val="clear" w:color="auto" w:fill="FFFFFF"/>
        </w:rPr>
        <w:t xml:space="preserve"> which is set at $24,000 per youth per year</w:t>
      </w:r>
      <w:r w:rsidR="00D53F4D">
        <w:rPr>
          <w:color w:val="333333"/>
          <w:shd w:val="clear" w:color="auto" w:fill="FFFFFF"/>
        </w:rPr>
        <w:t xml:space="preserve">, until age 23. </w:t>
      </w:r>
      <w:r w:rsidR="00B35843">
        <w:rPr>
          <w:color w:val="333333"/>
          <w:shd w:val="clear" w:color="auto" w:fill="FFFFFF"/>
        </w:rPr>
        <w:t xml:space="preserve">This bill would raise the county </w:t>
      </w:r>
      <w:r w:rsidR="00D53F4D">
        <w:rPr>
          <w:color w:val="333333"/>
          <w:shd w:val="clear" w:color="auto" w:fill="FFFFFF"/>
        </w:rPr>
        <w:t xml:space="preserve">charge </w:t>
      </w:r>
      <w:r w:rsidR="00B35843">
        <w:rPr>
          <w:color w:val="333333"/>
          <w:shd w:val="clear" w:color="auto" w:fill="FFFFFF"/>
        </w:rPr>
        <w:t xml:space="preserve">for DJJ commitments to $125,000 per year for any juvenile who </w:t>
      </w:r>
      <w:r w:rsidR="00D53F4D">
        <w:rPr>
          <w:color w:val="333333"/>
          <w:shd w:val="clear" w:color="auto" w:fill="FFFFFF"/>
        </w:rPr>
        <w:t>was</w:t>
      </w:r>
      <w:r w:rsidR="00B35843">
        <w:rPr>
          <w:color w:val="333333"/>
          <w:shd w:val="clear" w:color="auto" w:fill="FFFFFF"/>
        </w:rPr>
        <w:t xml:space="preserve"> under the age of 16 </w:t>
      </w:r>
      <w:r w:rsidR="00D53F4D">
        <w:rPr>
          <w:color w:val="333333"/>
          <w:shd w:val="clear" w:color="auto" w:fill="FFFFFF"/>
        </w:rPr>
        <w:t xml:space="preserve">at the time of the offense or </w:t>
      </w:r>
      <w:r w:rsidR="00B35843">
        <w:rPr>
          <w:color w:val="333333"/>
          <w:shd w:val="clear" w:color="auto" w:fill="FFFFFF"/>
        </w:rPr>
        <w:t xml:space="preserve">who, </w:t>
      </w:r>
      <w:r w:rsidR="00D53F4D">
        <w:rPr>
          <w:color w:val="333333"/>
          <w:shd w:val="clear" w:color="auto" w:fill="FFFFFF"/>
        </w:rPr>
        <w:t>regardless of age, is</w:t>
      </w:r>
      <w:r w:rsidR="00B35843">
        <w:rPr>
          <w:color w:val="333333"/>
          <w:shd w:val="clear" w:color="auto" w:fill="FFFFFF"/>
        </w:rPr>
        <w:t xml:space="preserve"> committed on the basis of an offense that would earn less than seven years of imprisonment if the case had resulted in an adult court conviction on the commitment charge.  The </w:t>
      </w:r>
      <w:r w:rsidR="00D53F4D">
        <w:rPr>
          <w:color w:val="333333"/>
          <w:shd w:val="clear" w:color="auto" w:fill="FFFFFF"/>
        </w:rPr>
        <w:t xml:space="preserve">current </w:t>
      </w:r>
      <w:r w:rsidR="00B35843">
        <w:rPr>
          <w:color w:val="333333"/>
          <w:shd w:val="clear" w:color="auto" w:fill="FFFFFF"/>
        </w:rPr>
        <w:t>$24,000 per youth/per year cost would remain in place for commitments of juveniles who are both over age 16</w:t>
      </w:r>
      <w:r w:rsidR="00D53F4D">
        <w:rPr>
          <w:color w:val="333333"/>
          <w:shd w:val="clear" w:color="auto" w:fill="FFFFFF"/>
        </w:rPr>
        <w:t xml:space="preserve"> at the time of the offense and whose commitment offense would earn fewer than seven years of incarceration if processed as an adult court conviction.  County charges are incurred for the full term of commitment (up to age 23) which is controlled by the state </w:t>
      </w:r>
      <w:r w:rsidR="00B35843">
        <w:rPr>
          <w:color w:val="333333"/>
          <w:shd w:val="clear" w:color="auto" w:fill="FFFFFF"/>
        </w:rPr>
        <w:t>Board of Juvenile Hearings (BJH)</w:t>
      </w:r>
      <w:r w:rsidR="009574C4">
        <w:rPr>
          <w:color w:val="333333"/>
          <w:shd w:val="clear" w:color="auto" w:fill="FFFFFF"/>
        </w:rPr>
        <w:t xml:space="preserve">.  </w:t>
      </w:r>
      <w:r w:rsidR="00322CBD">
        <w:rPr>
          <w:color w:val="333333"/>
          <w:shd w:val="clear" w:color="auto" w:fill="FFFFFF"/>
        </w:rPr>
        <w:t xml:space="preserve">Applies to commitments made after 1/1/20. </w:t>
      </w:r>
      <w:r w:rsidR="009574C4">
        <w:rPr>
          <w:color w:val="333333"/>
          <w:shd w:val="clear" w:color="auto" w:fill="FFFFFF"/>
        </w:rPr>
        <w:t>T</w:t>
      </w:r>
      <w:r w:rsidR="00D53F4D">
        <w:rPr>
          <w:color w:val="333333"/>
          <w:shd w:val="clear" w:color="auto" w:fill="FFFFFF"/>
        </w:rPr>
        <w:t xml:space="preserve">he </w:t>
      </w:r>
      <w:r w:rsidR="00B35843">
        <w:rPr>
          <w:color w:val="333333"/>
          <w:shd w:val="clear" w:color="auto" w:fill="FFFFFF"/>
        </w:rPr>
        <w:t xml:space="preserve">average length of stay for </w:t>
      </w:r>
      <w:r w:rsidR="00D53F4D">
        <w:rPr>
          <w:color w:val="333333"/>
          <w:shd w:val="clear" w:color="auto" w:fill="FFFFFF"/>
        </w:rPr>
        <w:t xml:space="preserve">all DJJ juvenile court commitments in </w:t>
      </w:r>
      <w:r w:rsidR="00B35843">
        <w:rPr>
          <w:color w:val="333333"/>
          <w:shd w:val="clear" w:color="auto" w:fill="FFFFFF"/>
        </w:rPr>
        <w:t xml:space="preserve">2017 </w:t>
      </w:r>
      <w:r w:rsidR="00D53F4D">
        <w:rPr>
          <w:color w:val="333333"/>
          <w:shd w:val="clear" w:color="auto" w:fill="FFFFFF"/>
        </w:rPr>
        <w:t xml:space="preserve">was </w:t>
      </w:r>
      <w:r w:rsidR="00B35843">
        <w:rPr>
          <w:color w:val="333333"/>
          <w:shd w:val="clear" w:color="auto" w:fill="FFFFFF"/>
        </w:rPr>
        <w:t>32 months. The goal</w:t>
      </w:r>
      <w:r w:rsidR="009574C4">
        <w:rPr>
          <w:color w:val="333333"/>
          <w:shd w:val="clear" w:color="auto" w:fill="FFFFFF"/>
        </w:rPr>
        <w:t>s</w:t>
      </w:r>
      <w:r w:rsidR="00B35843">
        <w:rPr>
          <w:color w:val="333333"/>
          <w:shd w:val="clear" w:color="auto" w:fill="FFFFFF"/>
        </w:rPr>
        <w:t xml:space="preserve"> of the bill </w:t>
      </w:r>
      <w:r w:rsidR="009574C4">
        <w:rPr>
          <w:color w:val="333333"/>
          <w:shd w:val="clear" w:color="auto" w:fill="FFFFFF"/>
        </w:rPr>
        <w:t>are</w:t>
      </w:r>
      <w:r w:rsidR="00B35843">
        <w:rPr>
          <w:color w:val="333333"/>
          <w:shd w:val="clear" w:color="auto" w:fill="FFFFFF"/>
        </w:rPr>
        <w:t xml:space="preserve"> to disincentivi</w:t>
      </w:r>
      <w:r w:rsidR="00D53F4D">
        <w:rPr>
          <w:color w:val="333333"/>
          <w:shd w:val="clear" w:color="auto" w:fill="FFFFFF"/>
        </w:rPr>
        <w:t>z</w:t>
      </w:r>
      <w:r w:rsidR="00B35843">
        <w:rPr>
          <w:color w:val="333333"/>
          <w:shd w:val="clear" w:color="auto" w:fill="FFFFFF"/>
        </w:rPr>
        <w:t xml:space="preserve">e </w:t>
      </w:r>
      <w:r w:rsidR="00D53F4D">
        <w:rPr>
          <w:color w:val="333333"/>
          <w:shd w:val="clear" w:color="auto" w:fill="FFFFFF"/>
        </w:rPr>
        <w:t xml:space="preserve">DJJ commitments of younger juveniles </w:t>
      </w:r>
      <w:r w:rsidR="00B24624">
        <w:rPr>
          <w:color w:val="333333"/>
          <w:shd w:val="clear" w:color="auto" w:fill="FFFFFF"/>
        </w:rPr>
        <w:t xml:space="preserve">and those with lower-level </w:t>
      </w:r>
      <w:r w:rsidR="00D53F4D">
        <w:rPr>
          <w:color w:val="333333"/>
          <w:shd w:val="clear" w:color="auto" w:fill="FFFFFF"/>
        </w:rPr>
        <w:t>offenses that qualify for admission to DJJ</w:t>
      </w:r>
      <w:r w:rsidR="004538C7">
        <w:rPr>
          <w:color w:val="333333"/>
          <w:shd w:val="clear" w:color="auto" w:fill="FFFFFF"/>
        </w:rPr>
        <w:t>,</w:t>
      </w:r>
      <w:r w:rsidR="009574C4">
        <w:rPr>
          <w:color w:val="333333"/>
          <w:shd w:val="clear" w:color="auto" w:fill="FFFFFF"/>
        </w:rPr>
        <w:t xml:space="preserve"> and to encourage</w:t>
      </w:r>
      <w:r w:rsidR="004538C7">
        <w:rPr>
          <w:color w:val="333333"/>
          <w:shd w:val="clear" w:color="auto" w:fill="FFFFFF"/>
        </w:rPr>
        <w:t xml:space="preserve"> </w:t>
      </w:r>
      <w:r w:rsidR="005868BD">
        <w:rPr>
          <w:color w:val="333333"/>
          <w:shd w:val="clear" w:color="auto" w:fill="FFFFFF"/>
        </w:rPr>
        <w:t xml:space="preserve">retention of custody and supervision in local settings. </w:t>
      </w:r>
      <w:r w:rsidR="00F04883">
        <w:rPr>
          <w:b/>
          <w:i/>
          <w:color w:val="333333"/>
          <w:shd w:val="clear" w:color="auto" w:fill="FFFFFF"/>
        </w:rPr>
        <w:t>Passed</w:t>
      </w:r>
      <w:r w:rsidR="005868BD" w:rsidRPr="005868BD">
        <w:rPr>
          <w:b/>
          <w:i/>
          <w:color w:val="333333"/>
          <w:shd w:val="clear" w:color="auto" w:fill="FFFFFF"/>
        </w:rPr>
        <w:t xml:space="preserve"> the Senate</w:t>
      </w:r>
      <w:r w:rsidR="0027113F">
        <w:rPr>
          <w:b/>
          <w:i/>
          <w:color w:val="333333"/>
          <w:shd w:val="clear" w:color="auto" w:fill="FFFFFF"/>
        </w:rPr>
        <w:t xml:space="preserve"> (30-8-0)</w:t>
      </w:r>
      <w:r w:rsidR="00273A88">
        <w:rPr>
          <w:b/>
          <w:i/>
          <w:color w:val="333333"/>
          <w:shd w:val="clear" w:color="auto" w:fill="FFFFFF"/>
        </w:rPr>
        <w:t>; p</w:t>
      </w:r>
      <w:r w:rsidR="000C6636">
        <w:rPr>
          <w:b/>
          <w:i/>
          <w:color w:val="333333"/>
          <w:shd w:val="clear" w:color="auto" w:fill="FFFFFF"/>
        </w:rPr>
        <w:t xml:space="preserve">assed </w:t>
      </w:r>
      <w:r w:rsidR="006F001E">
        <w:rPr>
          <w:b/>
          <w:i/>
          <w:color w:val="333333"/>
          <w:shd w:val="clear" w:color="auto" w:fill="FFFFFF"/>
        </w:rPr>
        <w:t>the As</w:t>
      </w:r>
      <w:r w:rsidR="000C6636">
        <w:rPr>
          <w:b/>
          <w:i/>
          <w:color w:val="333333"/>
          <w:shd w:val="clear" w:color="auto" w:fill="FFFFFF"/>
        </w:rPr>
        <w:t>sembly</w:t>
      </w:r>
      <w:r w:rsidR="006F001E">
        <w:rPr>
          <w:b/>
          <w:i/>
          <w:color w:val="333333"/>
          <w:shd w:val="clear" w:color="auto" w:fill="FFFFFF"/>
        </w:rPr>
        <w:t xml:space="preserve"> (50-23-6). Enrolled to the Governor 9/10.</w:t>
      </w:r>
    </w:p>
    <w:p w14:paraId="57D3C2CA" w14:textId="77777777" w:rsidR="004F5D56" w:rsidRDefault="004F5D56" w:rsidP="004D4046">
      <w:pPr>
        <w:rPr>
          <w:b/>
          <w:i/>
          <w:color w:val="333333"/>
          <w:shd w:val="clear" w:color="auto" w:fill="FFFFFF"/>
        </w:rPr>
      </w:pPr>
    </w:p>
    <w:p w14:paraId="770FF405" w14:textId="77777777" w:rsidR="00924433" w:rsidRDefault="00924433">
      <w:pPr>
        <w:rPr>
          <w:b/>
          <w:i/>
          <w:shd w:val="clear" w:color="auto" w:fill="FFFFFF"/>
        </w:rPr>
      </w:pPr>
      <w:r>
        <w:rPr>
          <w:b/>
          <w:i/>
          <w:shd w:val="clear" w:color="auto" w:fill="FFFFFF"/>
        </w:rPr>
        <w:br w:type="page"/>
      </w:r>
    </w:p>
    <w:p w14:paraId="56F350C6" w14:textId="03D75621" w:rsidR="0027113F" w:rsidRPr="00F86249" w:rsidRDefault="00704E0D" w:rsidP="004D4046">
      <w:pPr>
        <w:rPr>
          <w:b/>
          <w:i/>
          <w:color w:val="FF0000"/>
          <w:shd w:val="clear" w:color="auto" w:fill="FFFFFF"/>
        </w:rPr>
      </w:pPr>
      <w:r w:rsidRPr="00805A0F">
        <w:rPr>
          <w:b/>
          <w:i/>
          <w:shd w:val="clear" w:color="auto" w:fill="FFFFFF"/>
        </w:rPr>
        <w:lastRenderedPageBreak/>
        <w:sym w:font="Wingdings" w:char="F0FE"/>
      </w:r>
      <w:r w:rsidRPr="00805A0F">
        <w:rPr>
          <w:b/>
          <w:i/>
          <w:shd w:val="clear" w:color="auto" w:fill="FFFFFF"/>
        </w:rPr>
        <w:t xml:space="preserve"> </w:t>
      </w:r>
      <w:r w:rsidR="004F5D56" w:rsidRPr="00805A0F">
        <w:rPr>
          <w:b/>
          <w:i/>
          <w:shd w:val="clear" w:color="auto" w:fill="FFFFFF"/>
        </w:rPr>
        <w:t>S</w:t>
      </w:r>
      <w:r w:rsidR="00EE0006" w:rsidRPr="00805A0F">
        <w:rPr>
          <w:b/>
          <w:i/>
          <w:shd w:val="clear" w:color="auto" w:fill="FFFFFF"/>
        </w:rPr>
        <w:t>B 419 (Skinner, D. – Berkeley). Limits on su</w:t>
      </w:r>
      <w:r w:rsidR="00FE1270" w:rsidRPr="00805A0F">
        <w:rPr>
          <w:b/>
          <w:i/>
          <w:shd w:val="clear" w:color="auto" w:fill="FFFFFF"/>
        </w:rPr>
        <w:t>sp</w:t>
      </w:r>
      <w:r w:rsidR="00EE0006" w:rsidRPr="00805A0F">
        <w:rPr>
          <w:b/>
          <w:i/>
          <w:shd w:val="clear" w:color="auto" w:fill="FFFFFF"/>
        </w:rPr>
        <w:t>ension of pu</w:t>
      </w:r>
      <w:r w:rsidR="00FE1270" w:rsidRPr="00805A0F">
        <w:rPr>
          <w:b/>
          <w:i/>
          <w:shd w:val="clear" w:color="auto" w:fill="FFFFFF"/>
        </w:rPr>
        <w:t>pils</w:t>
      </w:r>
      <w:r w:rsidR="00EE0006" w:rsidRPr="00805A0F">
        <w:rPr>
          <w:b/>
          <w:i/>
          <w:shd w:val="clear" w:color="auto" w:fill="FFFFFF"/>
        </w:rPr>
        <w:t xml:space="preserve"> for school disruption or defiance.</w:t>
      </w:r>
      <w:r w:rsidR="00EE0006" w:rsidRPr="00805A0F">
        <w:rPr>
          <w:shd w:val="clear" w:color="auto" w:fill="FFFFFF"/>
        </w:rPr>
        <w:t xml:space="preserve"> Current </w:t>
      </w:r>
      <w:r w:rsidR="00EE0006">
        <w:rPr>
          <w:color w:val="333333"/>
          <w:shd w:val="clear" w:color="auto" w:fill="FFFFFF"/>
        </w:rPr>
        <w:t>law prohibits suspension of a pupil grades K-3</w:t>
      </w:r>
      <w:r w:rsidR="001B29FC">
        <w:rPr>
          <w:color w:val="333333"/>
          <w:shd w:val="clear" w:color="auto" w:fill="FFFFFF"/>
        </w:rPr>
        <w:t>, or recommended exp</w:t>
      </w:r>
      <w:r w:rsidR="00FE1270">
        <w:rPr>
          <w:color w:val="333333"/>
          <w:shd w:val="clear" w:color="auto" w:fill="FFFFFF"/>
        </w:rPr>
        <w:t xml:space="preserve">ulsion </w:t>
      </w:r>
      <w:r w:rsidR="001B29FC">
        <w:rPr>
          <w:color w:val="333333"/>
          <w:shd w:val="clear" w:color="auto" w:fill="FFFFFF"/>
        </w:rPr>
        <w:t>for pupils in grades 1-</w:t>
      </w:r>
      <w:r w:rsidR="00E86A59">
        <w:rPr>
          <w:color w:val="333333"/>
          <w:shd w:val="clear" w:color="auto" w:fill="FFFFFF"/>
        </w:rPr>
        <w:t>12, for</w:t>
      </w:r>
      <w:r w:rsidR="00EE0006">
        <w:rPr>
          <w:color w:val="333333"/>
          <w:shd w:val="clear" w:color="auto" w:fill="FFFFFF"/>
        </w:rPr>
        <w:t xml:space="preserve"> disrupting school activities or otherwise willfully def</w:t>
      </w:r>
      <w:r w:rsidR="00FE1270">
        <w:rPr>
          <w:color w:val="333333"/>
          <w:shd w:val="clear" w:color="auto" w:fill="FFFFFF"/>
        </w:rPr>
        <w:t>ying</w:t>
      </w:r>
      <w:r w:rsidR="00EE0006">
        <w:rPr>
          <w:color w:val="333333"/>
          <w:shd w:val="clear" w:color="auto" w:fill="FFFFFF"/>
        </w:rPr>
        <w:t xml:space="preserve"> the authority of school personne</w:t>
      </w:r>
      <w:r w:rsidR="001B29FC">
        <w:rPr>
          <w:color w:val="333333"/>
          <w:shd w:val="clear" w:color="auto" w:fill="FFFFFF"/>
        </w:rPr>
        <w:t>l.</w:t>
      </w:r>
      <w:r w:rsidR="00FE1270">
        <w:rPr>
          <w:color w:val="333333"/>
          <w:shd w:val="clear" w:color="auto" w:fill="FFFFFF"/>
        </w:rPr>
        <w:t xml:space="preserve"> </w:t>
      </w:r>
      <w:r w:rsidR="00EE0006">
        <w:rPr>
          <w:color w:val="333333"/>
          <w:shd w:val="clear" w:color="auto" w:fill="FFFFFF"/>
        </w:rPr>
        <w:t xml:space="preserve"> SB 419 would</w:t>
      </w:r>
      <w:r w:rsidR="000C6636">
        <w:rPr>
          <w:color w:val="333333"/>
          <w:shd w:val="clear" w:color="auto" w:fill="FFFFFF"/>
        </w:rPr>
        <w:t>, beginning July 2020,</w:t>
      </w:r>
      <w:r w:rsidR="00EE0006">
        <w:rPr>
          <w:color w:val="333333"/>
          <w:shd w:val="clear" w:color="auto" w:fill="FFFFFF"/>
        </w:rPr>
        <w:t xml:space="preserve"> extend th</w:t>
      </w:r>
      <w:r w:rsidR="00596B7D">
        <w:rPr>
          <w:color w:val="333333"/>
          <w:shd w:val="clear" w:color="auto" w:fill="FFFFFF"/>
        </w:rPr>
        <w:t>ese</w:t>
      </w:r>
      <w:r w:rsidR="00FE1270">
        <w:rPr>
          <w:color w:val="333333"/>
          <w:shd w:val="clear" w:color="auto" w:fill="FFFFFF"/>
        </w:rPr>
        <w:t>s</w:t>
      </w:r>
      <w:r w:rsidR="00EE0006">
        <w:rPr>
          <w:color w:val="333333"/>
          <w:shd w:val="clear" w:color="auto" w:fill="FFFFFF"/>
        </w:rPr>
        <w:t xml:space="preserve"> protection</w:t>
      </w:r>
      <w:r w:rsidR="00596B7D">
        <w:rPr>
          <w:color w:val="333333"/>
          <w:shd w:val="clear" w:color="auto" w:fill="FFFFFF"/>
        </w:rPr>
        <w:t>s</w:t>
      </w:r>
      <w:r w:rsidR="00EE0006">
        <w:rPr>
          <w:color w:val="333333"/>
          <w:shd w:val="clear" w:color="auto" w:fill="FFFFFF"/>
        </w:rPr>
        <w:t xml:space="preserve"> </w:t>
      </w:r>
      <w:r w:rsidR="00FE1270">
        <w:rPr>
          <w:color w:val="333333"/>
          <w:shd w:val="clear" w:color="auto" w:fill="FFFFFF"/>
        </w:rPr>
        <w:t>to include</w:t>
      </w:r>
      <w:r w:rsidR="00EE0006">
        <w:rPr>
          <w:color w:val="333333"/>
          <w:shd w:val="clear" w:color="auto" w:fill="FFFFFF"/>
        </w:rPr>
        <w:t xml:space="preserve"> pupils </w:t>
      </w:r>
      <w:r w:rsidR="00596B7D">
        <w:rPr>
          <w:color w:val="333333"/>
          <w:shd w:val="clear" w:color="auto" w:fill="FFFFFF"/>
        </w:rPr>
        <w:t xml:space="preserve">to charter schools. Beginning in July 2020, the bill adds protection against suspension for willful defiance or disruption to pupils </w:t>
      </w:r>
      <w:r w:rsidR="00EE0006">
        <w:rPr>
          <w:color w:val="333333"/>
          <w:shd w:val="clear" w:color="auto" w:fill="FFFFFF"/>
        </w:rPr>
        <w:t>in grades 4-</w:t>
      </w:r>
      <w:r w:rsidR="000C6636">
        <w:rPr>
          <w:color w:val="333333"/>
          <w:shd w:val="clear" w:color="auto" w:fill="FFFFFF"/>
        </w:rPr>
        <w:t>5</w:t>
      </w:r>
      <w:r w:rsidR="00EE0006">
        <w:rPr>
          <w:color w:val="333333"/>
          <w:shd w:val="clear" w:color="auto" w:fill="FFFFFF"/>
        </w:rPr>
        <w:t xml:space="preserve"> </w:t>
      </w:r>
      <w:r w:rsidR="00596B7D">
        <w:rPr>
          <w:color w:val="333333"/>
          <w:shd w:val="clear" w:color="auto" w:fill="FFFFFF"/>
        </w:rPr>
        <w:t xml:space="preserve">(including charter schools). </w:t>
      </w:r>
      <w:r w:rsidR="00FE1270">
        <w:rPr>
          <w:color w:val="333333"/>
          <w:shd w:val="clear" w:color="auto" w:fill="FFFFFF"/>
        </w:rPr>
        <w:t xml:space="preserve">It would also ban suspension of any pupil in grades </w:t>
      </w:r>
      <w:r w:rsidR="00F8154D">
        <w:rPr>
          <w:color w:val="333333"/>
          <w:shd w:val="clear" w:color="auto" w:fill="FFFFFF"/>
        </w:rPr>
        <w:t>6-8 including charter schools for these reasons from July of 2020 through July of 2024. T</w:t>
      </w:r>
      <w:r w:rsidR="00613EF4">
        <w:rPr>
          <w:color w:val="333333"/>
          <w:shd w:val="clear" w:color="auto" w:fill="FFFFFF"/>
        </w:rPr>
        <w:t xml:space="preserve">he bill </w:t>
      </w:r>
      <w:r w:rsidR="008A6512">
        <w:rPr>
          <w:color w:val="333333"/>
          <w:shd w:val="clear" w:color="auto" w:fill="FFFFFF"/>
        </w:rPr>
        <w:t>is similar to a bill c</w:t>
      </w:r>
      <w:r w:rsidR="00FE1270">
        <w:rPr>
          <w:color w:val="333333"/>
          <w:shd w:val="clear" w:color="auto" w:fill="FFFFFF"/>
        </w:rPr>
        <w:t>arried by Senator Skinner last year that was vetoed by Governor Brown (SB 607).</w:t>
      </w:r>
      <w:r w:rsidR="00D37FF9">
        <w:rPr>
          <w:color w:val="333333"/>
          <w:shd w:val="clear" w:color="auto" w:fill="FFFFFF"/>
        </w:rPr>
        <w:t xml:space="preserve"> </w:t>
      </w:r>
      <w:r w:rsidR="006F001E">
        <w:rPr>
          <w:b/>
          <w:i/>
          <w:shd w:val="clear" w:color="auto" w:fill="FFFFFF"/>
        </w:rPr>
        <w:t>Signed into law, Stats. of 2019, Chapter 279.</w:t>
      </w:r>
    </w:p>
    <w:p w14:paraId="4F6EB1DE" w14:textId="77777777" w:rsidR="00113939" w:rsidRDefault="00D37FF9" w:rsidP="004D4046">
      <w:pPr>
        <w:rPr>
          <w:color w:val="333333"/>
          <w:shd w:val="clear" w:color="auto" w:fill="FFFFFF"/>
        </w:rPr>
      </w:pPr>
      <w:r>
        <w:rPr>
          <w:color w:val="333333"/>
          <w:shd w:val="clear" w:color="auto" w:fill="FFFFFF"/>
        </w:rPr>
        <w:t xml:space="preserve"> </w:t>
      </w:r>
    </w:p>
    <w:p w14:paraId="64AA67BD" w14:textId="3B76C306" w:rsidR="000E31FE" w:rsidRDefault="00491895" w:rsidP="008D1FB8">
      <w:pPr>
        <w:shd w:val="clear" w:color="auto" w:fill="FFFFFF"/>
        <w:jc w:val="both"/>
        <w:textAlignment w:val="baseline"/>
        <w:rPr>
          <w:b/>
          <w:i/>
          <w:color w:val="333333"/>
          <w:shd w:val="clear" w:color="auto" w:fill="FFFFFF"/>
        </w:rPr>
      </w:pPr>
      <w:r w:rsidRPr="00F11963">
        <w:rPr>
          <w:b/>
          <w:i/>
          <w:color w:val="333333"/>
          <w:shd w:val="clear" w:color="auto" w:fill="FFFFFF"/>
        </w:rPr>
        <w:t xml:space="preserve">SB 433 (Monning, D. - </w:t>
      </w:r>
      <w:r w:rsidR="00F11963">
        <w:rPr>
          <w:b/>
          <w:i/>
          <w:color w:val="333333"/>
          <w:shd w:val="clear" w:color="auto" w:fill="FFFFFF"/>
        </w:rPr>
        <w:t>Carmel</w:t>
      </w:r>
      <w:r w:rsidRPr="00F11963">
        <w:rPr>
          <w:b/>
          <w:i/>
          <w:color w:val="333333"/>
          <w:shd w:val="clear" w:color="auto" w:fill="FFFFFF"/>
        </w:rPr>
        <w:t>). Office of Youth Development and Divers</w:t>
      </w:r>
      <w:r w:rsidR="00F11963">
        <w:rPr>
          <w:b/>
          <w:i/>
          <w:color w:val="333333"/>
          <w:shd w:val="clear" w:color="auto" w:fill="FFFFFF"/>
        </w:rPr>
        <w:t>i</w:t>
      </w:r>
      <w:r w:rsidRPr="00F11963">
        <w:rPr>
          <w:b/>
          <w:i/>
          <w:color w:val="333333"/>
          <w:shd w:val="clear" w:color="auto" w:fill="FFFFFF"/>
        </w:rPr>
        <w:t>on Pilot Program.</w:t>
      </w:r>
      <w:r>
        <w:rPr>
          <w:color w:val="333333"/>
          <w:shd w:val="clear" w:color="auto" w:fill="FFFFFF"/>
        </w:rPr>
        <w:t xml:space="preserve"> SB 433 would establish an </w:t>
      </w:r>
      <w:r w:rsidR="008D1FB8">
        <w:rPr>
          <w:color w:val="333333"/>
          <w:shd w:val="clear" w:color="auto" w:fill="FFFFFF"/>
        </w:rPr>
        <w:t>O</w:t>
      </w:r>
      <w:r>
        <w:rPr>
          <w:color w:val="333333"/>
          <w:shd w:val="clear" w:color="auto" w:fill="FFFFFF"/>
        </w:rPr>
        <w:t xml:space="preserve">ffice of Youth Development and Diversion </w:t>
      </w:r>
      <w:r w:rsidR="008D1FB8">
        <w:rPr>
          <w:color w:val="333333"/>
          <w:shd w:val="clear" w:color="auto" w:fill="FFFFFF"/>
        </w:rPr>
        <w:t xml:space="preserve">(OYDD) </w:t>
      </w:r>
      <w:r>
        <w:rPr>
          <w:color w:val="333333"/>
          <w:shd w:val="clear" w:color="auto" w:fill="FFFFFF"/>
        </w:rPr>
        <w:t xml:space="preserve">within the state Department of </w:t>
      </w:r>
      <w:r w:rsidR="00AC1836">
        <w:rPr>
          <w:color w:val="333333"/>
          <w:shd w:val="clear" w:color="auto" w:fill="FFFFFF"/>
        </w:rPr>
        <w:t>Social Services (DSS)</w:t>
      </w:r>
      <w:r w:rsidR="00804F4E">
        <w:rPr>
          <w:color w:val="333333"/>
          <w:shd w:val="clear" w:color="auto" w:fill="FFFFFF"/>
        </w:rPr>
        <w:t>, and in co</w:t>
      </w:r>
      <w:r w:rsidR="00000BA1">
        <w:rPr>
          <w:color w:val="333333"/>
          <w:shd w:val="clear" w:color="auto" w:fill="FFFFFF"/>
        </w:rPr>
        <w:t>llaboration</w:t>
      </w:r>
      <w:r w:rsidR="00804F4E">
        <w:rPr>
          <w:color w:val="333333"/>
          <w:shd w:val="clear" w:color="auto" w:fill="FFFFFF"/>
        </w:rPr>
        <w:t xml:space="preserve"> with the state Dept. of Public Health,</w:t>
      </w:r>
      <w:r w:rsidR="00AC1836">
        <w:rPr>
          <w:color w:val="333333"/>
          <w:shd w:val="clear" w:color="auto" w:fill="FFFFFF"/>
        </w:rPr>
        <w:t xml:space="preserve"> </w:t>
      </w:r>
      <w:r>
        <w:rPr>
          <w:color w:val="333333"/>
          <w:shd w:val="clear" w:color="auto" w:fill="FFFFFF"/>
        </w:rPr>
        <w:t xml:space="preserve">to administer </w:t>
      </w:r>
      <w:r w:rsidR="0079561C">
        <w:rPr>
          <w:color w:val="333333"/>
          <w:shd w:val="clear" w:color="auto" w:fill="FFFFFF"/>
        </w:rPr>
        <w:t>a</w:t>
      </w:r>
      <w:r>
        <w:rPr>
          <w:color w:val="333333"/>
          <w:shd w:val="clear" w:color="auto" w:fill="FFFFFF"/>
        </w:rPr>
        <w:t xml:space="preserve"> three-year pilot program in </w:t>
      </w:r>
      <w:r w:rsidR="008D1FB8">
        <w:rPr>
          <w:color w:val="333333"/>
          <w:shd w:val="clear" w:color="auto" w:fill="FFFFFF"/>
        </w:rPr>
        <w:t xml:space="preserve">up to </w:t>
      </w:r>
      <w:r>
        <w:rPr>
          <w:color w:val="333333"/>
          <w:shd w:val="clear" w:color="auto" w:fill="FFFFFF"/>
        </w:rPr>
        <w:t>five participating countie</w:t>
      </w:r>
      <w:r w:rsidR="00000BA1">
        <w:rPr>
          <w:color w:val="333333"/>
          <w:shd w:val="clear" w:color="auto" w:fill="FFFFFF"/>
        </w:rPr>
        <w:t xml:space="preserve">s selected by the Department. </w:t>
      </w:r>
      <w:r>
        <w:rPr>
          <w:color w:val="333333"/>
          <w:shd w:val="clear" w:color="auto" w:fill="FFFFFF"/>
        </w:rPr>
        <w:t xml:space="preserve"> The </w:t>
      </w:r>
      <w:r w:rsidR="008D1FB8">
        <w:rPr>
          <w:color w:val="333333"/>
          <w:shd w:val="clear" w:color="auto" w:fill="FFFFFF"/>
        </w:rPr>
        <w:t>mission of the pilot program is to a</w:t>
      </w:r>
      <w:r w:rsidR="00B77946">
        <w:rPr>
          <w:color w:val="333333"/>
          <w:shd w:val="clear" w:color="auto" w:fill="FFFFFF"/>
        </w:rPr>
        <w:t xml:space="preserve">dvance a comprehensive </w:t>
      </w:r>
      <w:r w:rsidR="00C05E04">
        <w:rPr>
          <w:color w:val="333333"/>
          <w:shd w:val="clear" w:color="auto" w:fill="FFFFFF"/>
        </w:rPr>
        <w:t xml:space="preserve">public heath </w:t>
      </w:r>
      <w:r w:rsidR="00B77946">
        <w:rPr>
          <w:color w:val="333333"/>
          <w:shd w:val="clear" w:color="auto" w:fill="FFFFFF"/>
        </w:rPr>
        <w:t>approach to diversion of youth fr</w:t>
      </w:r>
      <w:r w:rsidR="008D1FB8">
        <w:rPr>
          <w:color w:val="333333"/>
          <w:shd w:val="clear" w:color="auto" w:fill="FFFFFF"/>
        </w:rPr>
        <w:t>o</w:t>
      </w:r>
      <w:r w:rsidR="00B77946">
        <w:rPr>
          <w:color w:val="333333"/>
          <w:shd w:val="clear" w:color="auto" w:fill="FFFFFF"/>
        </w:rPr>
        <w:t>m the juvenile and criminal justice systems and to prom</w:t>
      </w:r>
      <w:r w:rsidR="008D1FB8">
        <w:rPr>
          <w:color w:val="333333"/>
          <w:shd w:val="clear" w:color="auto" w:fill="FFFFFF"/>
        </w:rPr>
        <w:t>o</w:t>
      </w:r>
      <w:r w:rsidR="00B77946">
        <w:rPr>
          <w:color w:val="333333"/>
          <w:shd w:val="clear" w:color="auto" w:fill="FFFFFF"/>
        </w:rPr>
        <w:t>te positive youth development</w:t>
      </w:r>
      <w:r w:rsidR="008D1FB8">
        <w:rPr>
          <w:color w:val="333333"/>
          <w:shd w:val="clear" w:color="auto" w:fill="FFFFFF"/>
        </w:rPr>
        <w:t xml:space="preserve"> for</w:t>
      </w:r>
      <w:r w:rsidR="00B77946">
        <w:rPr>
          <w:color w:val="333333"/>
          <w:shd w:val="clear" w:color="auto" w:fill="FFFFFF"/>
        </w:rPr>
        <w:t xml:space="preserve"> youth at</w:t>
      </w:r>
      <w:r w:rsidR="008D1FB8">
        <w:rPr>
          <w:color w:val="333333"/>
          <w:shd w:val="clear" w:color="auto" w:fill="FFFFFF"/>
        </w:rPr>
        <w:t xml:space="preserve"> </w:t>
      </w:r>
      <w:r w:rsidR="00B77946">
        <w:rPr>
          <w:color w:val="333333"/>
          <w:shd w:val="clear" w:color="auto" w:fill="FFFFFF"/>
        </w:rPr>
        <w:t>risk of</w:t>
      </w:r>
      <w:r w:rsidR="0079561C">
        <w:rPr>
          <w:color w:val="333333"/>
          <w:shd w:val="clear" w:color="auto" w:fill="FFFFFF"/>
        </w:rPr>
        <w:t xml:space="preserve"> justice system processing. </w:t>
      </w:r>
      <w:r w:rsidR="00B77946">
        <w:rPr>
          <w:color w:val="333333"/>
          <w:shd w:val="clear" w:color="auto" w:fill="FFFFFF"/>
        </w:rPr>
        <w:t xml:space="preserve">SB 433 authorizes </w:t>
      </w:r>
      <w:r w:rsidR="008D1FB8">
        <w:rPr>
          <w:color w:val="333333"/>
          <w:shd w:val="clear" w:color="auto" w:fill="FFFFFF"/>
        </w:rPr>
        <w:t xml:space="preserve">state OYDD grants to participating counties to </w:t>
      </w:r>
      <w:r w:rsidR="00B77946">
        <w:rPr>
          <w:color w:val="333333"/>
          <w:shd w:val="clear" w:color="auto" w:fill="FFFFFF"/>
        </w:rPr>
        <w:t>support</w:t>
      </w:r>
      <w:r w:rsidR="0079561C">
        <w:rPr>
          <w:color w:val="333333"/>
          <w:shd w:val="clear" w:color="auto" w:fill="FFFFFF"/>
        </w:rPr>
        <w:t xml:space="preserve"> </w:t>
      </w:r>
      <w:r w:rsidR="00B77946">
        <w:rPr>
          <w:color w:val="333333"/>
          <w:shd w:val="clear" w:color="auto" w:fill="FFFFFF"/>
        </w:rPr>
        <w:t>services</w:t>
      </w:r>
      <w:r w:rsidR="00C05E04">
        <w:rPr>
          <w:color w:val="333333"/>
          <w:shd w:val="clear" w:color="auto" w:fill="FFFFFF"/>
        </w:rPr>
        <w:t xml:space="preserve"> including youth </w:t>
      </w:r>
      <w:r w:rsidR="00B77946">
        <w:rPr>
          <w:color w:val="333333"/>
          <w:shd w:val="clear" w:color="auto" w:fill="FFFFFF"/>
        </w:rPr>
        <w:t>education, vocational training</w:t>
      </w:r>
      <w:r w:rsidR="008D1FB8">
        <w:rPr>
          <w:color w:val="333333"/>
          <w:shd w:val="clear" w:color="auto" w:fill="FFFFFF"/>
        </w:rPr>
        <w:t>, health/</w:t>
      </w:r>
      <w:r w:rsidR="00B77946">
        <w:rPr>
          <w:color w:val="333333"/>
          <w:shd w:val="clear" w:color="auto" w:fill="FFFFFF"/>
        </w:rPr>
        <w:t>mental healt</w:t>
      </w:r>
      <w:r w:rsidR="008D1FB8">
        <w:rPr>
          <w:color w:val="333333"/>
          <w:shd w:val="clear" w:color="auto" w:fill="FFFFFF"/>
        </w:rPr>
        <w:t xml:space="preserve">h, mentoring and other named </w:t>
      </w:r>
      <w:r w:rsidR="00C05E04">
        <w:rPr>
          <w:color w:val="333333"/>
          <w:shd w:val="clear" w:color="auto" w:fill="FFFFFF"/>
        </w:rPr>
        <w:t xml:space="preserve">areas. </w:t>
      </w:r>
      <w:r w:rsidR="00B77946">
        <w:rPr>
          <w:color w:val="333333"/>
          <w:shd w:val="clear" w:color="auto" w:fill="FFFFFF"/>
        </w:rPr>
        <w:t xml:space="preserve"> </w:t>
      </w:r>
      <w:r w:rsidR="0079561C">
        <w:rPr>
          <w:color w:val="333333"/>
          <w:shd w:val="clear" w:color="auto" w:fill="FFFFFF"/>
        </w:rPr>
        <w:t>Applicants</w:t>
      </w:r>
      <w:r w:rsidR="00B77946">
        <w:rPr>
          <w:color w:val="333333"/>
          <w:shd w:val="clear" w:color="auto" w:fill="FFFFFF"/>
        </w:rPr>
        <w:t xml:space="preserve"> must establish a local youth development and diversion office to administer grant funds</w:t>
      </w:r>
      <w:r w:rsidR="00D37FF9">
        <w:rPr>
          <w:color w:val="333333"/>
          <w:shd w:val="clear" w:color="auto" w:fill="FFFFFF"/>
        </w:rPr>
        <w:t xml:space="preserve">, including a multi-disciplinary team </w:t>
      </w:r>
      <w:r w:rsidR="00804F4E">
        <w:rPr>
          <w:color w:val="333333"/>
          <w:shd w:val="clear" w:color="auto" w:fill="FFFFFF"/>
        </w:rPr>
        <w:t xml:space="preserve">of designated representatives </w:t>
      </w:r>
      <w:r w:rsidR="00D37FF9">
        <w:rPr>
          <w:color w:val="333333"/>
          <w:shd w:val="clear" w:color="auto" w:fill="FFFFFF"/>
        </w:rPr>
        <w:t>to oversee</w:t>
      </w:r>
      <w:r w:rsidR="00804F4E">
        <w:rPr>
          <w:color w:val="333333"/>
          <w:shd w:val="clear" w:color="auto" w:fill="FFFFFF"/>
        </w:rPr>
        <w:t xml:space="preserve"> implementation. </w:t>
      </w:r>
      <w:r w:rsidR="00D37FF9">
        <w:rPr>
          <w:color w:val="333333"/>
          <w:shd w:val="clear" w:color="auto" w:fill="FFFFFF"/>
        </w:rPr>
        <w:t xml:space="preserve"> </w:t>
      </w:r>
      <w:r w:rsidR="008D1FB8">
        <w:rPr>
          <w:color w:val="333333"/>
          <w:shd w:val="clear" w:color="auto" w:fill="FFFFFF"/>
        </w:rPr>
        <w:t xml:space="preserve">Grant funds are to be allocated </w:t>
      </w:r>
      <w:r w:rsidR="00804F4E">
        <w:rPr>
          <w:color w:val="333333"/>
          <w:shd w:val="clear" w:color="auto" w:fill="FFFFFF"/>
        </w:rPr>
        <w:t xml:space="preserve">by the local OYDD </w:t>
      </w:r>
      <w:r w:rsidR="008D1FB8">
        <w:rPr>
          <w:color w:val="333333"/>
          <w:shd w:val="clear" w:color="auto" w:fill="FFFFFF"/>
        </w:rPr>
        <w:t xml:space="preserve">to </w:t>
      </w:r>
      <w:r w:rsidR="00B77946">
        <w:rPr>
          <w:color w:val="333333"/>
          <w:shd w:val="clear" w:color="auto" w:fill="FFFFFF"/>
        </w:rPr>
        <w:t xml:space="preserve">community-based, non-governmental agencies providing </w:t>
      </w:r>
      <w:r w:rsidR="008D1FB8">
        <w:rPr>
          <w:color w:val="333333"/>
          <w:shd w:val="clear" w:color="auto" w:fill="FFFFFF"/>
        </w:rPr>
        <w:t xml:space="preserve">diversion and development </w:t>
      </w:r>
      <w:r w:rsidR="00B77946">
        <w:rPr>
          <w:color w:val="333333"/>
          <w:shd w:val="clear" w:color="auto" w:fill="FFFFFF"/>
        </w:rPr>
        <w:t xml:space="preserve">services to target populations </w:t>
      </w:r>
      <w:r w:rsidR="008D1FB8">
        <w:rPr>
          <w:color w:val="333333"/>
          <w:shd w:val="clear" w:color="auto" w:fill="FFFFFF"/>
        </w:rPr>
        <w:t xml:space="preserve">consisting of </w:t>
      </w:r>
      <w:r w:rsidR="00B77946">
        <w:rPr>
          <w:color w:val="333333"/>
          <w:shd w:val="clear" w:color="auto" w:fill="FFFFFF"/>
        </w:rPr>
        <w:t xml:space="preserve">children, teens and transition-age youth who are homeless, school dropouts, disabled, undocumented, “LGBTQQI”, or otherwise defined as special needs or </w:t>
      </w:r>
      <w:r w:rsidR="008D1FB8">
        <w:rPr>
          <w:color w:val="333333"/>
          <w:shd w:val="clear" w:color="auto" w:fill="FFFFFF"/>
        </w:rPr>
        <w:t>as involved with the juvenile or criminal justice systems. The bill includes multiple other criteria for the operation and administration of the pilots</w:t>
      </w:r>
      <w:r w:rsidR="000E31FE">
        <w:rPr>
          <w:color w:val="333333"/>
          <w:shd w:val="clear" w:color="auto" w:fill="FFFFFF"/>
        </w:rPr>
        <w:t xml:space="preserve">. It is </w:t>
      </w:r>
      <w:r w:rsidR="00AC1836">
        <w:rPr>
          <w:color w:val="333333"/>
          <w:shd w:val="clear" w:color="auto" w:fill="FFFFFF"/>
        </w:rPr>
        <w:t xml:space="preserve">modeled to some extent on the Los Angeles County </w:t>
      </w:r>
      <w:r w:rsidR="000E31FE">
        <w:rPr>
          <w:color w:val="333333"/>
          <w:shd w:val="clear" w:color="auto" w:fill="FFFFFF"/>
        </w:rPr>
        <w:t xml:space="preserve">Division of Youth Diversion and Development and on the state’s 2018 Youth Reinvestment Grant program presently administered by the </w:t>
      </w:r>
      <w:r w:rsidR="008D1FB8">
        <w:rPr>
          <w:color w:val="333333"/>
          <w:shd w:val="clear" w:color="auto" w:fill="FFFFFF"/>
        </w:rPr>
        <w:t>Board of State and Community Corrections</w:t>
      </w:r>
      <w:r w:rsidR="008D1FB8" w:rsidRPr="008D1FB8">
        <w:rPr>
          <w:b/>
          <w:i/>
          <w:color w:val="333333"/>
          <w:shd w:val="clear" w:color="auto" w:fill="FFFFFF"/>
        </w:rPr>
        <w:t xml:space="preserve">.  </w:t>
      </w:r>
      <w:r w:rsidR="00000BA1">
        <w:rPr>
          <w:b/>
          <w:i/>
          <w:color w:val="333333"/>
          <w:shd w:val="clear" w:color="auto" w:fill="FFFFFF"/>
        </w:rPr>
        <w:t>Held in the</w:t>
      </w:r>
      <w:r w:rsidR="000E31FE">
        <w:rPr>
          <w:b/>
          <w:i/>
          <w:color w:val="333333"/>
          <w:shd w:val="clear" w:color="auto" w:fill="FFFFFF"/>
        </w:rPr>
        <w:t xml:space="preserve"> Senate </w:t>
      </w:r>
      <w:r w:rsidR="00000BA1">
        <w:rPr>
          <w:b/>
          <w:i/>
          <w:color w:val="333333"/>
          <w:shd w:val="clear" w:color="auto" w:fill="FFFFFF"/>
        </w:rPr>
        <w:t xml:space="preserve">Appropriations Committee, two year bill. </w:t>
      </w:r>
    </w:p>
    <w:p w14:paraId="785AB28C" w14:textId="77777777" w:rsidR="00000BA1" w:rsidRDefault="00000BA1" w:rsidP="008D1FB8">
      <w:pPr>
        <w:shd w:val="clear" w:color="auto" w:fill="FFFFFF"/>
        <w:jc w:val="both"/>
        <w:textAlignment w:val="baseline"/>
        <w:rPr>
          <w:b/>
          <w:i/>
          <w:color w:val="333333"/>
          <w:shd w:val="clear" w:color="auto" w:fill="FFFFFF"/>
        </w:rPr>
      </w:pPr>
    </w:p>
    <w:p w14:paraId="6CB1A747" w14:textId="0413C526" w:rsidR="007010A1" w:rsidRPr="00D232F0" w:rsidRDefault="00704E0D" w:rsidP="00E57642">
      <w:pPr>
        <w:rPr>
          <w:b/>
          <w:i/>
          <w:color w:val="000000" w:themeColor="text1"/>
        </w:rPr>
      </w:pPr>
      <w:r w:rsidRPr="00805A0F">
        <w:rPr>
          <w:b/>
          <w:i/>
          <w:shd w:val="clear" w:color="auto" w:fill="FFFFFF"/>
        </w:rPr>
        <w:sym w:font="Wingdings" w:char="F0FE"/>
      </w:r>
      <w:r w:rsidRPr="00805A0F">
        <w:rPr>
          <w:b/>
          <w:i/>
          <w:shd w:val="clear" w:color="auto" w:fill="FFFFFF"/>
        </w:rPr>
        <w:t xml:space="preserve"> </w:t>
      </w:r>
      <w:r w:rsidR="00740B2F" w:rsidRPr="00805A0F">
        <w:rPr>
          <w:b/>
          <w:i/>
          <w:shd w:val="clear" w:color="auto" w:fill="FFFFFF"/>
        </w:rPr>
        <w:t>SB 485 (Beall, D. – San Jose). Elimination of driv</w:t>
      </w:r>
      <w:r w:rsidR="002D39C2" w:rsidRPr="00805A0F">
        <w:rPr>
          <w:b/>
          <w:i/>
          <w:shd w:val="clear" w:color="auto" w:fill="FFFFFF"/>
        </w:rPr>
        <w:t xml:space="preserve">ing privilege restrictions </w:t>
      </w:r>
      <w:r w:rsidR="00740B2F" w:rsidRPr="00805A0F">
        <w:rPr>
          <w:b/>
          <w:i/>
          <w:shd w:val="clear" w:color="auto" w:fill="FFFFFF"/>
        </w:rPr>
        <w:t xml:space="preserve">for </w:t>
      </w:r>
      <w:r w:rsidR="002D39C2" w:rsidRPr="00805A0F">
        <w:rPr>
          <w:b/>
          <w:i/>
          <w:shd w:val="clear" w:color="auto" w:fill="FFFFFF"/>
        </w:rPr>
        <w:t xml:space="preserve">listed offenses.  </w:t>
      </w:r>
      <w:r w:rsidR="002D39C2" w:rsidRPr="00D232F0">
        <w:rPr>
          <w:color w:val="333333"/>
          <w:shd w:val="clear" w:color="auto" w:fill="FFFFFF"/>
        </w:rPr>
        <w:t xml:space="preserve">Under current law the </w:t>
      </w:r>
      <w:r w:rsidR="006F001E" w:rsidRPr="00D232F0">
        <w:rPr>
          <w:color w:val="333333"/>
          <w:shd w:val="clear" w:color="auto" w:fill="FFFFFF"/>
        </w:rPr>
        <w:t>C</w:t>
      </w:r>
      <w:r w:rsidR="002D39C2" w:rsidRPr="00D232F0">
        <w:rPr>
          <w:color w:val="333333"/>
          <w:shd w:val="clear" w:color="auto" w:fill="FFFFFF"/>
        </w:rPr>
        <w:t>ourt</w:t>
      </w:r>
      <w:r w:rsidR="006F001E" w:rsidRPr="00D232F0">
        <w:rPr>
          <w:color w:val="333333"/>
          <w:shd w:val="clear" w:color="auto" w:fill="FFFFFF"/>
        </w:rPr>
        <w:t>, or the Dept. of Motor Vehicles (DMV) upon the court’s order,</w:t>
      </w:r>
      <w:r w:rsidR="002D39C2" w:rsidRPr="00D232F0">
        <w:rPr>
          <w:color w:val="333333"/>
          <w:shd w:val="clear" w:color="auto" w:fill="FFFFFF"/>
        </w:rPr>
        <w:t xml:space="preserve"> may </w:t>
      </w:r>
      <w:r w:rsidR="00EE27FF" w:rsidRPr="00D232F0">
        <w:rPr>
          <w:color w:val="333333"/>
          <w:shd w:val="clear" w:color="auto" w:fill="FFFFFF"/>
        </w:rPr>
        <w:t>or</w:t>
      </w:r>
      <w:r w:rsidR="00EE27FF">
        <w:rPr>
          <w:color w:val="333333"/>
          <w:shd w:val="clear" w:color="auto" w:fill="FFFFFF"/>
        </w:rPr>
        <w:t xml:space="preserve"> must </w:t>
      </w:r>
      <w:r w:rsidR="0052530C">
        <w:rPr>
          <w:color w:val="333333"/>
          <w:shd w:val="clear" w:color="auto" w:fill="FFFFFF"/>
        </w:rPr>
        <w:t xml:space="preserve">restrict or </w:t>
      </w:r>
      <w:r w:rsidR="002D39C2">
        <w:rPr>
          <w:color w:val="333333"/>
          <w:shd w:val="clear" w:color="auto" w:fill="FFFFFF"/>
        </w:rPr>
        <w:t xml:space="preserve">suspend driving privileges as a penalty related to the commission of listed </w:t>
      </w:r>
      <w:r w:rsidR="00070253">
        <w:rPr>
          <w:color w:val="333333"/>
          <w:shd w:val="clear" w:color="auto" w:fill="FFFFFF"/>
        </w:rPr>
        <w:t xml:space="preserve">crimes and tax delinquencies. </w:t>
      </w:r>
      <w:r w:rsidR="002D39C2">
        <w:rPr>
          <w:color w:val="333333"/>
          <w:shd w:val="clear" w:color="auto" w:fill="FFFFFF"/>
        </w:rPr>
        <w:t xml:space="preserve"> SB 485 </w:t>
      </w:r>
      <w:r w:rsidR="0052530C">
        <w:rPr>
          <w:color w:val="333333"/>
          <w:shd w:val="clear" w:color="auto" w:fill="FFFFFF"/>
        </w:rPr>
        <w:t xml:space="preserve">would prohibit the DMV </w:t>
      </w:r>
      <w:r w:rsidR="00F950DB">
        <w:rPr>
          <w:color w:val="333333"/>
          <w:shd w:val="clear" w:color="auto" w:fill="FFFFFF"/>
        </w:rPr>
        <w:t xml:space="preserve">or the court </w:t>
      </w:r>
      <w:r w:rsidR="0052530C">
        <w:rPr>
          <w:color w:val="333333"/>
          <w:shd w:val="clear" w:color="auto" w:fill="FFFFFF"/>
        </w:rPr>
        <w:t xml:space="preserve">from suspending or delaying a driver’s license based on conviction of </w:t>
      </w:r>
      <w:r w:rsidR="00F950DB">
        <w:rPr>
          <w:color w:val="333333"/>
          <w:shd w:val="clear" w:color="auto" w:fill="FFFFFF"/>
        </w:rPr>
        <w:t xml:space="preserve">listed </w:t>
      </w:r>
      <w:r w:rsidR="0052530C">
        <w:rPr>
          <w:color w:val="333333"/>
          <w:shd w:val="clear" w:color="auto" w:fill="FFFFFF"/>
        </w:rPr>
        <w:t>criminal offense</w:t>
      </w:r>
      <w:r w:rsidR="004251DB">
        <w:rPr>
          <w:color w:val="333333"/>
          <w:shd w:val="clear" w:color="auto" w:fill="FFFFFF"/>
        </w:rPr>
        <w:t>s</w:t>
      </w:r>
      <w:r w:rsidR="00F950DB">
        <w:rPr>
          <w:color w:val="333333"/>
          <w:shd w:val="clear" w:color="auto" w:fill="FFFFFF"/>
        </w:rPr>
        <w:t xml:space="preserve"> including vandalism, certain alcohol</w:t>
      </w:r>
      <w:r w:rsidR="00CB7123">
        <w:rPr>
          <w:color w:val="333333"/>
          <w:shd w:val="clear" w:color="auto" w:fill="FFFFFF"/>
        </w:rPr>
        <w:t xml:space="preserve"> and drug offenses</w:t>
      </w:r>
      <w:r w:rsidR="007A2CE9">
        <w:rPr>
          <w:color w:val="333333"/>
          <w:shd w:val="clear" w:color="auto" w:fill="FFFFFF"/>
        </w:rPr>
        <w:t xml:space="preserve"> a</w:t>
      </w:r>
      <w:r w:rsidR="00CB7123">
        <w:rPr>
          <w:color w:val="333333"/>
          <w:shd w:val="clear" w:color="auto" w:fill="FFFFFF"/>
        </w:rPr>
        <w:t xml:space="preserve">nd firearm use. </w:t>
      </w:r>
      <w:r w:rsidR="004F01E8">
        <w:rPr>
          <w:color w:val="333333"/>
          <w:shd w:val="clear" w:color="auto" w:fill="FFFFFF"/>
        </w:rPr>
        <w:t xml:space="preserve">As amended, the bill </w:t>
      </w:r>
      <w:r w:rsidR="00F754D3">
        <w:rPr>
          <w:color w:val="333333"/>
          <w:shd w:val="clear" w:color="auto" w:fill="FFFFFF"/>
        </w:rPr>
        <w:t xml:space="preserve">also </w:t>
      </w:r>
      <w:r w:rsidR="006F001E">
        <w:rPr>
          <w:color w:val="333333"/>
          <w:shd w:val="clear" w:color="auto" w:fill="FFFFFF"/>
        </w:rPr>
        <w:t>eliminates the authority of the court to suspend a driving privilege for prostitution or</w:t>
      </w:r>
      <w:r w:rsidR="004F01E8">
        <w:rPr>
          <w:color w:val="333333"/>
          <w:shd w:val="clear" w:color="auto" w:fill="FFFFFF"/>
        </w:rPr>
        <w:t xml:space="preserve"> lewd/lascivious conduct involving use of a vehicle within 1000 feet of a private residence.</w:t>
      </w:r>
      <w:r w:rsidR="007A2CE9">
        <w:rPr>
          <w:color w:val="333333"/>
          <w:shd w:val="clear" w:color="auto" w:fill="FFFFFF"/>
        </w:rPr>
        <w:t xml:space="preserve"> </w:t>
      </w:r>
      <w:r w:rsidR="00F950DB">
        <w:rPr>
          <w:color w:val="333333"/>
          <w:shd w:val="clear" w:color="auto" w:fill="FFFFFF"/>
        </w:rPr>
        <w:t xml:space="preserve">The </w:t>
      </w:r>
      <w:r w:rsidR="00E57642" w:rsidRPr="00E57642">
        <w:rPr>
          <w:color w:val="333333"/>
          <w:shd w:val="clear" w:color="auto" w:fill="FFFFFF"/>
        </w:rPr>
        <w:t>bill if enacted will apply only to DMV or court license determinations made on or after January 1, 2020.</w:t>
      </w:r>
      <w:r w:rsidR="00E57642">
        <w:rPr>
          <w:i/>
          <w:color w:val="333333"/>
          <w:shd w:val="clear" w:color="auto" w:fill="FFFFFF"/>
        </w:rPr>
        <w:t xml:space="preserve"> </w:t>
      </w:r>
      <w:r w:rsidR="00D232F0">
        <w:rPr>
          <w:i/>
          <w:color w:val="333333"/>
          <w:shd w:val="clear" w:color="auto" w:fill="FFFFFF"/>
        </w:rPr>
        <w:t xml:space="preserve"> </w:t>
      </w:r>
      <w:r w:rsidR="00E57642" w:rsidRPr="00D232F0">
        <w:rPr>
          <w:b/>
          <w:i/>
          <w:color w:val="000000" w:themeColor="text1"/>
        </w:rPr>
        <w:t xml:space="preserve">Passed the </w:t>
      </w:r>
      <w:r w:rsidR="00D232F0" w:rsidRPr="00D232F0">
        <w:rPr>
          <w:b/>
          <w:i/>
          <w:color w:val="000000" w:themeColor="text1"/>
        </w:rPr>
        <w:t>Assembly (52-24-3, passed the Senat</w:t>
      </w:r>
      <w:r w:rsidR="00E57642" w:rsidRPr="00D232F0">
        <w:rPr>
          <w:b/>
          <w:i/>
          <w:color w:val="000000" w:themeColor="text1"/>
        </w:rPr>
        <w:t xml:space="preserve">e </w:t>
      </w:r>
      <w:r w:rsidR="00F754D3">
        <w:rPr>
          <w:b/>
          <w:i/>
          <w:color w:val="000000" w:themeColor="text1"/>
        </w:rPr>
        <w:t xml:space="preserve">on concurrence </w:t>
      </w:r>
      <w:r w:rsidR="007010A1" w:rsidRPr="00D232F0">
        <w:rPr>
          <w:b/>
          <w:i/>
          <w:color w:val="000000" w:themeColor="text1"/>
        </w:rPr>
        <w:t>(2</w:t>
      </w:r>
      <w:r w:rsidR="00D232F0" w:rsidRPr="00D232F0">
        <w:rPr>
          <w:b/>
          <w:i/>
          <w:color w:val="000000" w:themeColor="text1"/>
        </w:rPr>
        <w:t>9</w:t>
      </w:r>
      <w:r w:rsidR="007010A1" w:rsidRPr="00D232F0">
        <w:rPr>
          <w:b/>
          <w:i/>
          <w:color w:val="000000" w:themeColor="text1"/>
        </w:rPr>
        <w:t>-10-</w:t>
      </w:r>
      <w:r w:rsidR="00D232F0" w:rsidRPr="00D232F0">
        <w:rPr>
          <w:b/>
          <w:i/>
          <w:color w:val="000000" w:themeColor="text1"/>
        </w:rPr>
        <w:t>1</w:t>
      </w:r>
      <w:r w:rsidR="00F754D3">
        <w:rPr>
          <w:b/>
          <w:i/>
          <w:color w:val="000000" w:themeColor="text1"/>
        </w:rPr>
        <w:t>). E</w:t>
      </w:r>
      <w:r w:rsidR="00D232F0" w:rsidRPr="00D232F0">
        <w:rPr>
          <w:b/>
          <w:i/>
          <w:color w:val="000000" w:themeColor="text1"/>
        </w:rPr>
        <w:t>nrolled to the Governor on 9/12.</w:t>
      </w:r>
    </w:p>
    <w:p w14:paraId="0A8C4360" w14:textId="77777777" w:rsidR="007010A1" w:rsidRPr="001D4A7A" w:rsidRDefault="007010A1" w:rsidP="00E57642">
      <w:pPr>
        <w:rPr>
          <w:b/>
          <w:i/>
          <w:color w:val="7030A0"/>
        </w:rPr>
      </w:pPr>
    </w:p>
    <w:p w14:paraId="0E3600E9" w14:textId="1441440C" w:rsidR="00903F44" w:rsidRDefault="00AE03CD" w:rsidP="00A85BC5">
      <w:pPr>
        <w:rPr>
          <w:b/>
          <w:i/>
        </w:rPr>
      </w:pPr>
      <w:r w:rsidRPr="008A6512">
        <w:rPr>
          <w:b/>
          <w:i/>
          <w:color w:val="000000" w:themeColor="text1"/>
          <w:shd w:val="clear" w:color="auto" w:fill="FFFFFF"/>
        </w:rPr>
        <w:t>SB 555 (Mitchell, D. – L.A.). Contracts for communication</w:t>
      </w:r>
      <w:r w:rsidR="003B0960" w:rsidRPr="008A6512">
        <w:rPr>
          <w:b/>
          <w:i/>
          <w:color w:val="000000" w:themeColor="text1"/>
          <w:shd w:val="clear" w:color="auto" w:fill="FFFFFF"/>
        </w:rPr>
        <w:t xml:space="preserve"> and information</w:t>
      </w:r>
      <w:r w:rsidRPr="008A6512">
        <w:rPr>
          <w:b/>
          <w:i/>
          <w:color w:val="000000" w:themeColor="text1"/>
          <w:shd w:val="clear" w:color="auto" w:fill="FFFFFF"/>
        </w:rPr>
        <w:t xml:space="preserve"> services in jails and ju</w:t>
      </w:r>
      <w:r w:rsidR="00E6666D" w:rsidRPr="008A6512">
        <w:rPr>
          <w:b/>
          <w:i/>
          <w:color w:val="000000" w:themeColor="text1"/>
          <w:shd w:val="clear" w:color="auto" w:fill="FFFFFF"/>
        </w:rPr>
        <w:t>ve</w:t>
      </w:r>
      <w:r w:rsidRPr="008A6512">
        <w:rPr>
          <w:b/>
          <w:i/>
          <w:color w:val="000000" w:themeColor="text1"/>
          <w:shd w:val="clear" w:color="auto" w:fill="FFFFFF"/>
        </w:rPr>
        <w:t>nile facilities</w:t>
      </w:r>
      <w:r w:rsidRPr="008A6512">
        <w:rPr>
          <w:color w:val="000000" w:themeColor="text1"/>
          <w:shd w:val="clear" w:color="auto" w:fill="FFFFFF"/>
        </w:rPr>
        <w:t xml:space="preserve">.  SB </w:t>
      </w:r>
      <w:r w:rsidRPr="00E6666D">
        <w:rPr>
          <w:color w:val="333333"/>
          <w:shd w:val="clear" w:color="auto" w:fill="FFFFFF"/>
        </w:rPr>
        <w:t xml:space="preserve">555 </w:t>
      </w:r>
      <w:r w:rsidR="009574C4">
        <w:rPr>
          <w:color w:val="333333"/>
          <w:shd w:val="clear" w:color="auto" w:fill="FFFFFF"/>
        </w:rPr>
        <w:t>requires</w:t>
      </w:r>
      <w:r w:rsidR="00E6666D" w:rsidRPr="00E6666D">
        <w:rPr>
          <w:color w:val="333333"/>
          <w:shd w:val="clear" w:color="auto" w:fill="FFFFFF"/>
        </w:rPr>
        <w:t xml:space="preserve"> </w:t>
      </w:r>
      <w:r w:rsidRPr="00E6666D">
        <w:rPr>
          <w:color w:val="333333"/>
          <w:shd w:val="clear" w:color="auto" w:fill="FFFFFF"/>
        </w:rPr>
        <w:t>contracts</w:t>
      </w:r>
      <w:r w:rsidR="00B24624">
        <w:rPr>
          <w:color w:val="333333"/>
          <w:shd w:val="clear" w:color="auto" w:fill="FFFFFF"/>
        </w:rPr>
        <w:t xml:space="preserve"> for</w:t>
      </w:r>
      <w:r w:rsidRPr="00E6666D">
        <w:rPr>
          <w:color w:val="333333"/>
          <w:shd w:val="clear" w:color="auto" w:fill="FFFFFF"/>
        </w:rPr>
        <w:t xml:space="preserve"> communication </w:t>
      </w:r>
      <w:r w:rsidR="003B0960">
        <w:rPr>
          <w:color w:val="333333"/>
          <w:shd w:val="clear" w:color="auto" w:fill="FFFFFF"/>
        </w:rPr>
        <w:t xml:space="preserve">or information </w:t>
      </w:r>
      <w:r w:rsidRPr="00E6666D">
        <w:rPr>
          <w:color w:val="333333"/>
          <w:shd w:val="clear" w:color="auto" w:fill="FFFFFF"/>
        </w:rPr>
        <w:t>service</w:t>
      </w:r>
      <w:r w:rsidR="009F012B" w:rsidRPr="00E6666D">
        <w:rPr>
          <w:color w:val="333333"/>
          <w:shd w:val="clear" w:color="auto" w:fill="FFFFFF"/>
        </w:rPr>
        <w:t>s</w:t>
      </w:r>
      <w:r w:rsidR="00E6666D" w:rsidRPr="00E6666D">
        <w:rPr>
          <w:color w:val="333333"/>
          <w:shd w:val="clear" w:color="auto" w:fill="FFFFFF"/>
        </w:rPr>
        <w:t xml:space="preserve"> in juvenile f</w:t>
      </w:r>
      <w:r w:rsidR="00E6666D">
        <w:rPr>
          <w:color w:val="333333"/>
          <w:shd w:val="clear" w:color="auto" w:fill="FFFFFF"/>
        </w:rPr>
        <w:t>acilities</w:t>
      </w:r>
      <w:r w:rsidR="00E6666D" w:rsidRPr="00E6666D">
        <w:rPr>
          <w:color w:val="333333"/>
          <w:shd w:val="clear" w:color="auto" w:fill="FFFFFF"/>
        </w:rPr>
        <w:t xml:space="preserve"> and jails </w:t>
      </w:r>
      <w:r w:rsidR="009574C4">
        <w:rPr>
          <w:color w:val="333333"/>
          <w:shd w:val="clear" w:color="auto" w:fill="FFFFFF"/>
        </w:rPr>
        <w:t xml:space="preserve">to </w:t>
      </w:r>
      <w:r w:rsidR="009F012B" w:rsidRPr="00E6666D">
        <w:rPr>
          <w:color w:val="333333"/>
          <w:shd w:val="clear" w:color="auto" w:fill="FFFFFF"/>
        </w:rPr>
        <w:t xml:space="preserve">meet </w:t>
      </w:r>
      <w:r w:rsidR="00E6666D" w:rsidRPr="00E6666D">
        <w:rPr>
          <w:color w:val="333333"/>
          <w:shd w:val="clear" w:color="auto" w:fill="FFFFFF"/>
        </w:rPr>
        <w:t>new minimum requirements. Th</w:t>
      </w:r>
      <w:r w:rsidR="00E6666D">
        <w:rPr>
          <w:color w:val="333333"/>
          <w:shd w:val="clear" w:color="auto" w:fill="FFFFFF"/>
        </w:rPr>
        <w:t>e</w:t>
      </w:r>
      <w:r w:rsidR="00E6666D" w:rsidRPr="00E6666D">
        <w:rPr>
          <w:color w:val="333333"/>
          <w:shd w:val="clear" w:color="auto" w:fill="FFFFFF"/>
        </w:rPr>
        <w:t xml:space="preserve">se include that the </w:t>
      </w:r>
      <w:r w:rsidR="009F012B" w:rsidRPr="00E6666D">
        <w:rPr>
          <w:color w:val="333333"/>
          <w:shd w:val="clear" w:color="auto" w:fill="FFFFFF"/>
        </w:rPr>
        <w:t>contract may not provide for commissions or fees to be paid to the jai</w:t>
      </w:r>
      <w:r w:rsidR="00C23595">
        <w:rPr>
          <w:color w:val="333333"/>
          <w:shd w:val="clear" w:color="auto" w:fill="FFFFFF"/>
        </w:rPr>
        <w:t>l</w:t>
      </w:r>
      <w:r w:rsidR="009F012B" w:rsidRPr="00E6666D">
        <w:rPr>
          <w:color w:val="333333"/>
          <w:shd w:val="clear" w:color="auto" w:fill="FFFFFF"/>
        </w:rPr>
        <w:t xml:space="preserve"> or juvenile facil</w:t>
      </w:r>
      <w:r w:rsidR="00E6666D">
        <w:rPr>
          <w:color w:val="333333"/>
          <w:shd w:val="clear" w:color="auto" w:fill="FFFFFF"/>
        </w:rPr>
        <w:t>i</w:t>
      </w:r>
      <w:r w:rsidR="009F012B" w:rsidRPr="00E6666D">
        <w:rPr>
          <w:color w:val="333333"/>
          <w:shd w:val="clear" w:color="auto" w:fill="FFFFFF"/>
        </w:rPr>
        <w:t>ty and that the contract must provide the “</w:t>
      </w:r>
      <w:r w:rsidR="009F012B" w:rsidRPr="00E6666D">
        <w:rPr>
          <w:color w:val="333333"/>
          <w:szCs w:val="22"/>
          <w:shd w:val="clear" w:color="auto" w:fill="FFFFFF"/>
        </w:rPr>
        <w:t>lowest cost of service to any person who pays for</w:t>
      </w:r>
      <w:r w:rsidR="006F4620">
        <w:rPr>
          <w:color w:val="333333"/>
          <w:szCs w:val="22"/>
          <w:shd w:val="clear" w:color="auto" w:fill="FFFFFF"/>
        </w:rPr>
        <w:t xml:space="preserve"> communications or information service”.</w:t>
      </w:r>
      <w:r w:rsidR="009F012B" w:rsidRPr="00E6666D">
        <w:rPr>
          <w:color w:val="333333"/>
          <w:szCs w:val="22"/>
          <w:shd w:val="clear" w:color="auto" w:fill="FFFFFF"/>
        </w:rPr>
        <w:t xml:space="preserve">  </w:t>
      </w:r>
      <w:r w:rsidR="006F4620">
        <w:rPr>
          <w:color w:val="333333"/>
          <w:szCs w:val="22"/>
          <w:shd w:val="clear" w:color="auto" w:fill="FFFFFF"/>
        </w:rPr>
        <w:t xml:space="preserve">Covered communication and information services are broadly defined and include video-visitation setups.  </w:t>
      </w:r>
      <w:r w:rsidR="00E6666D" w:rsidRPr="00E6666D">
        <w:rPr>
          <w:color w:val="333333"/>
          <w:szCs w:val="22"/>
          <w:shd w:val="clear" w:color="auto" w:fill="FFFFFF"/>
        </w:rPr>
        <w:t xml:space="preserve">SB 555 applies to </w:t>
      </w:r>
      <w:r w:rsidR="009F012B" w:rsidRPr="00E6666D">
        <w:rPr>
          <w:color w:val="333333"/>
          <w:szCs w:val="22"/>
          <w:shd w:val="clear" w:color="auto" w:fill="FFFFFF"/>
        </w:rPr>
        <w:t xml:space="preserve">jails and juvenile facilities including juvenile halls, camps and ranches. The bill also places limits on prices of articles sold </w:t>
      </w:r>
      <w:r w:rsidR="00E6666D" w:rsidRPr="00E6666D">
        <w:rPr>
          <w:color w:val="333333"/>
          <w:szCs w:val="22"/>
          <w:shd w:val="clear" w:color="auto" w:fill="FFFFFF"/>
        </w:rPr>
        <w:t>t</w:t>
      </w:r>
      <w:r w:rsidR="009574C4">
        <w:rPr>
          <w:color w:val="333333"/>
          <w:szCs w:val="22"/>
          <w:shd w:val="clear" w:color="auto" w:fill="FFFFFF"/>
        </w:rPr>
        <w:t>o</w:t>
      </w:r>
      <w:r w:rsidR="00E6666D" w:rsidRPr="00E6666D">
        <w:rPr>
          <w:color w:val="333333"/>
          <w:szCs w:val="22"/>
          <w:shd w:val="clear" w:color="auto" w:fill="FFFFFF"/>
        </w:rPr>
        <w:t xml:space="preserve"> inmates </w:t>
      </w:r>
      <w:r w:rsidR="009F012B" w:rsidRPr="00E6666D">
        <w:rPr>
          <w:color w:val="333333"/>
          <w:szCs w:val="22"/>
          <w:shd w:val="clear" w:color="auto" w:fill="FFFFFF"/>
        </w:rPr>
        <w:t xml:space="preserve">in </w:t>
      </w:r>
      <w:r w:rsidR="00E6666D" w:rsidRPr="00E6666D">
        <w:rPr>
          <w:color w:val="333333"/>
          <w:szCs w:val="22"/>
          <w:shd w:val="clear" w:color="auto" w:fill="FFFFFF"/>
        </w:rPr>
        <w:t>county jail stores and i</w:t>
      </w:r>
      <w:r w:rsidR="009F012B" w:rsidRPr="00E6666D">
        <w:rPr>
          <w:color w:val="333333"/>
          <w:szCs w:val="22"/>
          <w:shd w:val="clear" w:color="auto" w:fill="FFFFFF"/>
        </w:rPr>
        <w:t xml:space="preserve">mposes </w:t>
      </w:r>
      <w:r w:rsidR="00A85BC5">
        <w:rPr>
          <w:color w:val="333333"/>
          <w:szCs w:val="22"/>
          <w:shd w:val="clear" w:color="auto" w:fill="FFFFFF"/>
        </w:rPr>
        <w:t>new</w:t>
      </w:r>
      <w:r w:rsidR="009F012B" w:rsidRPr="00E6666D">
        <w:rPr>
          <w:color w:val="333333"/>
          <w:szCs w:val="22"/>
          <w:shd w:val="clear" w:color="auto" w:fill="FFFFFF"/>
        </w:rPr>
        <w:t xml:space="preserve"> restrictions on how sheriffs may spend or use assets in an </w:t>
      </w:r>
      <w:r w:rsidR="006F4620">
        <w:rPr>
          <w:color w:val="333333"/>
          <w:szCs w:val="22"/>
          <w:shd w:val="clear" w:color="auto" w:fill="FFFFFF"/>
        </w:rPr>
        <w:t>“inca</w:t>
      </w:r>
      <w:r w:rsidR="009F012B" w:rsidRPr="00E6666D">
        <w:rPr>
          <w:color w:val="333333"/>
          <w:szCs w:val="22"/>
          <w:shd w:val="clear" w:color="auto" w:fill="FFFFFF"/>
        </w:rPr>
        <w:t xml:space="preserve">rcerated peoples’ </w:t>
      </w:r>
      <w:r w:rsidR="009F012B" w:rsidRPr="00E6666D">
        <w:rPr>
          <w:color w:val="333333"/>
          <w:szCs w:val="22"/>
          <w:shd w:val="clear" w:color="auto" w:fill="FFFFFF"/>
        </w:rPr>
        <w:lastRenderedPageBreak/>
        <w:t>welfare fund</w:t>
      </w:r>
      <w:r w:rsidR="006F4620">
        <w:rPr>
          <w:color w:val="333333"/>
          <w:szCs w:val="22"/>
          <w:shd w:val="clear" w:color="auto" w:fill="FFFFFF"/>
        </w:rPr>
        <w:t xml:space="preserve">” (no longer to be called the inmate welfare fund). </w:t>
      </w:r>
      <w:r w:rsidR="009F012B" w:rsidRPr="00A85BC5">
        <w:rPr>
          <w:color w:val="333333"/>
          <w:szCs w:val="22"/>
          <w:shd w:val="clear" w:color="auto" w:fill="FFFFFF"/>
        </w:rPr>
        <w:t xml:space="preserve"> </w:t>
      </w:r>
      <w:r w:rsidR="00A85BC5" w:rsidRPr="00A85BC5">
        <w:rPr>
          <w:color w:val="333333"/>
          <w:szCs w:val="22"/>
          <w:shd w:val="clear" w:color="auto" w:fill="FFFFFF"/>
        </w:rPr>
        <w:t>As amended, the bill if enacted would apply only to contracts entered into or renewed after January 1, 2020</w:t>
      </w:r>
      <w:r w:rsidR="00A85BC5">
        <w:rPr>
          <w:b/>
          <w:i/>
          <w:color w:val="333333"/>
          <w:szCs w:val="22"/>
          <w:shd w:val="clear" w:color="auto" w:fill="FFFFFF"/>
        </w:rPr>
        <w:t xml:space="preserve">. </w:t>
      </w:r>
      <w:r w:rsidR="00A85BC5">
        <w:rPr>
          <w:b/>
          <w:i/>
        </w:rPr>
        <w:t xml:space="preserve">Passed the Senate </w:t>
      </w:r>
      <w:r w:rsidR="00903F44">
        <w:rPr>
          <w:b/>
          <w:i/>
        </w:rPr>
        <w:t>(31-5-2)</w:t>
      </w:r>
      <w:r w:rsidR="006F4620">
        <w:rPr>
          <w:b/>
          <w:i/>
        </w:rPr>
        <w:t xml:space="preserve">; </w:t>
      </w:r>
      <w:r w:rsidR="00704E0D">
        <w:rPr>
          <w:b/>
          <w:i/>
        </w:rPr>
        <w:t xml:space="preserve">held in the </w:t>
      </w:r>
      <w:r w:rsidR="006F4620">
        <w:rPr>
          <w:b/>
          <w:i/>
        </w:rPr>
        <w:t>Assembly Appropriations Com</w:t>
      </w:r>
      <w:r w:rsidR="00704E0D">
        <w:rPr>
          <w:b/>
          <w:i/>
        </w:rPr>
        <w:t>mittee, two year bill.</w:t>
      </w:r>
    </w:p>
    <w:p w14:paraId="15CCFF31" w14:textId="77777777" w:rsidR="00903F44" w:rsidRDefault="00903F44" w:rsidP="00A85BC5">
      <w:pPr>
        <w:rPr>
          <w:b/>
          <w:i/>
        </w:rPr>
      </w:pPr>
    </w:p>
    <w:p w14:paraId="6C2B7798" w14:textId="6FEF3A07" w:rsidR="00AC4E77" w:rsidRDefault="005C3161" w:rsidP="008E6A03">
      <w:pPr>
        <w:shd w:val="clear" w:color="auto" w:fill="FFFFFF"/>
        <w:jc w:val="both"/>
        <w:textAlignment w:val="baseline"/>
        <w:rPr>
          <w:color w:val="333333"/>
          <w:szCs w:val="22"/>
          <w:shd w:val="clear" w:color="auto" w:fill="FFFFFF"/>
        </w:rPr>
      </w:pPr>
      <w:r w:rsidRPr="00B93207">
        <w:rPr>
          <w:b/>
          <w:i/>
          <w:color w:val="333333"/>
          <w:szCs w:val="22"/>
          <w:shd w:val="clear" w:color="auto" w:fill="FFFFFF"/>
        </w:rPr>
        <w:t>SB</w:t>
      </w:r>
      <w:r w:rsidR="00651088">
        <w:rPr>
          <w:b/>
          <w:i/>
          <w:color w:val="333333"/>
          <w:szCs w:val="22"/>
          <w:shd w:val="clear" w:color="auto" w:fill="FFFFFF"/>
        </w:rPr>
        <w:t xml:space="preserve"> </w:t>
      </w:r>
      <w:r w:rsidRPr="00B93207">
        <w:rPr>
          <w:b/>
          <w:i/>
          <w:color w:val="333333"/>
          <w:szCs w:val="22"/>
          <w:shd w:val="clear" w:color="auto" w:fill="FFFFFF"/>
        </w:rPr>
        <w:t>678 (Glazer, D.</w:t>
      </w:r>
      <w:r w:rsidR="00322CBD">
        <w:rPr>
          <w:b/>
          <w:i/>
          <w:color w:val="333333"/>
          <w:szCs w:val="22"/>
          <w:shd w:val="clear" w:color="auto" w:fill="FFFFFF"/>
        </w:rPr>
        <w:t xml:space="preserve"> -</w:t>
      </w:r>
      <w:bookmarkStart w:id="4" w:name="_GoBack"/>
      <w:bookmarkEnd w:id="4"/>
      <w:r w:rsidRPr="00B93207">
        <w:rPr>
          <w:b/>
          <w:i/>
          <w:color w:val="333333"/>
          <w:szCs w:val="22"/>
          <w:shd w:val="clear" w:color="auto" w:fill="FFFFFF"/>
        </w:rPr>
        <w:t xml:space="preserve"> </w:t>
      </w:r>
      <w:r w:rsidR="003D4798">
        <w:rPr>
          <w:b/>
          <w:i/>
          <w:color w:val="333333"/>
          <w:szCs w:val="22"/>
          <w:shd w:val="clear" w:color="auto" w:fill="FFFFFF"/>
        </w:rPr>
        <w:t>Orinda</w:t>
      </w:r>
      <w:r w:rsidRPr="00B93207">
        <w:rPr>
          <w:b/>
          <w:i/>
          <w:color w:val="333333"/>
          <w:szCs w:val="22"/>
          <w:shd w:val="clear" w:color="auto" w:fill="FFFFFF"/>
        </w:rPr>
        <w:t>). Restorative justice pilot program</w:t>
      </w:r>
      <w:r w:rsidRPr="00B93207">
        <w:rPr>
          <w:color w:val="333333"/>
          <w:szCs w:val="22"/>
          <w:shd w:val="clear" w:color="auto" w:fill="FFFFFF"/>
        </w:rPr>
        <w:t>. SB 678 est</w:t>
      </w:r>
      <w:r w:rsidR="00D35896">
        <w:rPr>
          <w:color w:val="333333"/>
          <w:szCs w:val="22"/>
          <w:shd w:val="clear" w:color="auto" w:fill="FFFFFF"/>
        </w:rPr>
        <w:t>a</w:t>
      </w:r>
      <w:r w:rsidRPr="00B93207">
        <w:rPr>
          <w:color w:val="333333"/>
          <w:szCs w:val="22"/>
          <w:shd w:val="clear" w:color="auto" w:fill="FFFFFF"/>
        </w:rPr>
        <w:t>blishes a R</w:t>
      </w:r>
      <w:r w:rsidR="00D35896">
        <w:rPr>
          <w:color w:val="333333"/>
          <w:szCs w:val="22"/>
          <w:shd w:val="clear" w:color="auto" w:fill="FFFFFF"/>
        </w:rPr>
        <w:t>e</w:t>
      </w:r>
      <w:r w:rsidRPr="00B93207">
        <w:rPr>
          <w:color w:val="333333"/>
          <w:szCs w:val="22"/>
          <w:shd w:val="clear" w:color="auto" w:fill="FFFFFF"/>
        </w:rPr>
        <w:t>storative Justic</w:t>
      </w:r>
      <w:r w:rsidR="00D35896">
        <w:rPr>
          <w:color w:val="333333"/>
          <w:szCs w:val="22"/>
          <w:shd w:val="clear" w:color="auto" w:fill="FFFFFF"/>
        </w:rPr>
        <w:t>e</w:t>
      </w:r>
      <w:r w:rsidRPr="00B93207">
        <w:rPr>
          <w:color w:val="333333"/>
          <w:szCs w:val="22"/>
          <w:shd w:val="clear" w:color="auto" w:fill="FFFFFF"/>
        </w:rPr>
        <w:t xml:space="preserve"> Pilot Program to administer </w:t>
      </w:r>
      <w:r w:rsidR="00E86A59" w:rsidRPr="00B93207">
        <w:rPr>
          <w:color w:val="333333"/>
          <w:szCs w:val="22"/>
          <w:shd w:val="clear" w:color="auto" w:fill="FFFFFF"/>
        </w:rPr>
        <w:t>five-year</w:t>
      </w:r>
      <w:r w:rsidRPr="00B93207">
        <w:rPr>
          <w:color w:val="333333"/>
          <w:szCs w:val="22"/>
          <w:shd w:val="clear" w:color="auto" w:fill="FFFFFF"/>
        </w:rPr>
        <w:t xml:space="preserve"> grants to up to three counties to operate restorative justice programs for adult offenders. The programs </w:t>
      </w:r>
      <w:r w:rsidR="009574C4">
        <w:rPr>
          <w:color w:val="333333"/>
          <w:szCs w:val="22"/>
          <w:shd w:val="clear" w:color="auto" w:fill="FFFFFF"/>
        </w:rPr>
        <w:t xml:space="preserve">apply </w:t>
      </w:r>
      <w:r w:rsidR="00B0246C" w:rsidRPr="00B93207">
        <w:rPr>
          <w:color w:val="333333"/>
          <w:szCs w:val="22"/>
          <w:shd w:val="clear" w:color="auto" w:fill="FFFFFF"/>
        </w:rPr>
        <w:t>a restorative justice model th</w:t>
      </w:r>
      <w:r w:rsidR="00D35896">
        <w:rPr>
          <w:color w:val="333333"/>
          <w:szCs w:val="22"/>
          <w:shd w:val="clear" w:color="auto" w:fill="FFFFFF"/>
        </w:rPr>
        <w:t>a</w:t>
      </w:r>
      <w:r w:rsidR="00B0246C" w:rsidRPr="00B93207">
        <w:rPr>
          <w:color w:val="333333"/>
          <w:szCs w:val="22"/>
          <w:shd w:val="clear" w:color="auto" w:fill="FFFFFF"/>
        </w:rPr>
        <w:t>t involves contact and agreement with the victims of crime leading to an individual plan that will “bring amends to the victim and the community” while prom</w:t>
      </w:r>
      <w:r w:rsidR="00D35896">
        <w:rPr>
          <w:color w:val="333333"/>
          <w:szCs w:val="22"/>
          <w:shd w:val="clear" w:color="auto" w:fill="FFFFFF"/>
        </w:rPr>
        <w:t>o</w:t>
      </w:r>
      <w:r w:rsidR="00B0246C" w:rsidRPr="00B93207">
        <w:rPr>
          <w:color w:val="333333"/>
          <w:szCs w:val="22"/>
          <w:shd w:val="clear" w:color="auto" w:fill="FFFFFF"/>
        </w:rPr>
        <w:t>ting individual rehabil</w:t>
      </w:r>
      <w:r w:rsidR="00D35896">
        <w:rPr>
          <w:color w:val="333333"/>
          <w:szCs w:val="22"/>
          <w:shd w:val="clear" w:color="auto" w:fill="FFFFFF"/>
        </w:rPr>
        <w:t>ita</w:t>
      </w:r>
      <w:r w:rsidR="00B0246C" w:rsidRPr="00B93207">
        <w:rPr>
          <w:color w:val="333333"/>
          <w:szCs w:val="22"/>
          <w:shd w:val="clear" w:color="auto" w:fill="FFFFFF"/>
        </w:rPr>
        <w:t xml:space="preserve">tion. </w:t>
      </w:r>
      <w:r w:rsidR="00EE27FF">
        <w:rPr>
          <w:color w:val="333333"/>
          <w:szCs w:val="22"/>
          <w:shd w:val="clear" w:color="auto" w:fill="FFFFFF"/>
        </w:rPr>
        <w:t>Participants</w:t>
      </w:r>
      <w:r w:rsidR="00B0246C" w:rsidRPr="00B93207">
        <w:rPr>
          <w:color w:val="333333"/>
          <w:szCs w:val="22"/>
          <w:shd w:val="clear" w:color="auto" w:fill="FFFFFF"/>
        </w:rPr>
        <w:t xml:space="preserve"> are selected by the district attorney and </w:t>
      </w:r>
      <w:r w:rsidR="00EE27FF">
        <w:rPr>
          <w:color w:val="333333"/>
          <w:szCs w:val="22"/>
          <w:shd w:val="clear" w:color="auto" w:fill="FFFFFF"/>
        </w:rPr>
        <w:t xml:space="preserve">must consent to participation. </w:t>
      </w:r>
      <w:r w:rsidR="00B93207" w:rsidRPr="00B93207">
        <w:rPr>
          <w:color w:val="333333"/>
          <w:szCs w:val="22"/>
          <w:shd w:val="clear" w:color="auto" w:fill="FFFFFF"/>
        </w:rPr>
        <w:t>Per</w:t>
      </w:r>
      <w:r w:rsidR="00D35896">
        <w:rPr>
          <w:color w:val="333333"/>
          <w:szCs w:val="22"/>
          <w:shd w:val="clear" w:color="auto" w:fill="FFFFFF"/>
        </w:rPr>
        <w:t>s</w:t>
      </w:r>
      <w:r w:rsidR="00B93207" w:rsidRPr="00B93207">
        <w:rPr>
          <w:color w:val="333333"/>
          <w:szCs w:val="22"/>
          <w:shd w:val="clear" w:color="auto" w:fill="FFFFFF"/>
        </w:rPr>
        <w:t>ons charged with listed</w:t>
      </w:r>
      <w:r w:rsidR="00D35896">
        <w:rPr>
          <w:color w:val="333333"/>
          <w:szCs w:val="22"/>
          <w:shd w:val="clear" w:color="auto" w:fill="FFFFFF"/>
        </w:rPr>
        <w:t xml:space="preserve"> </w:t>
      </w:r>
      <w:r w:rsidR="00B93207" w:rsidRPr="00B93207">
        <w:rPr>
          <w:color w:val="333333"/>
          <w:szCs w:val="22"/>
          <w:shd w:val="clear" w:color="auto" w:fill="FFFFFF"/>
        </w:rPr>
        <w:t xml:space="preserve">serious or violent crimes are not eligible. </w:t>
      </w:r>
      <w:r w:rsidR="00B0246C" w:rsidRPr="00B93207">
        <w:rPr>
          <w:color w:val="333333"/>
          <w:szCs w:val="22"/>
          <w:shd w:val="clear" w:color="auto" w:fill="FFFFFF"/>
        </w:rPr>
        <w:t>Upon satisfactory com</w:t>
      </w:r>
      <w:r w:rsidR="009574C4">
        <w:rPr>
          <w:color w:val="333333"/>
          <w:szCs w:val="22"/>
          <w:shd w:val="clear" w:color="auto" w:fill="FFFFFF"/>
        </w:rPr>
        <w:t>p</w:t>
      </w:r>
      <w:r w:rsidR="00B0246C" w:rsidRPr="00B93207">
        <w:rPr>
          <w:color w:val="333333"/>
          <w:szCs w:val="22"/>
          <w:shd w:val="clear" w:color="auto" w:fill="FFFFFF"/>
        </w:rPr>
        <w:t xml:space="preserve">letion of the program as determined by the court, the charges must </w:t>
      </w:r>
      <w:r w:rsidR="00E86A59" w:rsidRPr="00B93207">
        <w:rPr>
          <w:color w:val="333333"/>
          <w:szCs w:val="22"/>
          <w:shd w:val="clear" w:color="auto" w:fill="FFFFFF"/>
        </w:rPr>
        <w:t>be</w:t>
      </w:r>
      <w:r w:rsidR="00B0246C" w:rsidRPr="00B93207">
        <w:rPr>
          <w:color w:val="333333"/>
          <w:szCs w:val="22"/>
          <w:shd w:val="clear" w:color="auto" w:fill="FFFFFF"/>
        </w:rPr>
        <w:t xml:space="preserve"> dismissed</w:t>
      </w:r>
      <w:r w:rsidR="00EE27FF">
        <w:rPr>
          <w:color w:val="333333"/>
          <w:szCs w:val="22"/>
          <w:shd w:val="clear" w:color="auto" w:fill="FFFFFF"/>
        </w:rPr>
        <w:t>.</w:t>
      </w:r>
      <w:r w:rsidR="00B0246C" w:rsidRPr="00B93207">
        <w:rPr>
          <w:color w:val="333333"/>
          <w:szCs w:val="22"/>
          <w:shd w:val="clear" w:color="auto" w:fill="FFFFFF"/>
        </w:rPr>
        <w:t xml:space="preserve"> Grant funds (</w:t>
      </w:r>
      <w:r w:rsidR="008E6A03">
        <w:rPr>
          <w:color w:val="333333"/>
          <w:szCs w:val="22"/>
          <w:shd w:val="clear" w:color="auto" w:fill="FFFFFF"/>
        </w:rPr>
        <w:t xml:space="preserve">not </w:t>
      </w:r>
      <w:r w:rsidR="00B0246C" w:rsidRPr="00B93207">
        <w:rPr>
          <w:color w:val="333333"/>
          <w:szCs w:val="22"/>
          <w:shd w:val="clear" w:color="auto" w:fill="FFFFFF"/>
        </w:rPr>
        <w:t xml:space="preserve">yet appropriated) </w:t>
      </w:r>
      <w:r w:rsidR="00EE27FF">
        <w:rPr>
          <w:color w:val="333333"/>
          <w:szCs w:val="22"/>
          <w:shd w:val="clear" w:color="auto" w:fill="FFFFFF"/>
        </w:rPr>
        <w:t xml:space="preserve">would </w:t>
      </w:r>
      <w:r w:rsidR="00B0246C" w:rsidRPr="00B93207">
        <w:rPr>
          <w:color w:val="333333"/>
          <w:szCs w:val="22"/>
          <w:shd w:val="clear" w:color="auto" w:fill="FFFFFF"/>
        </w:rPr>
        <w:t xml:space="preserve">be administered by the Board of State and Community Corrections. </w:t>
      </w:r>
      <w:r w:rsidR="00B93207" w:rsidRPr="00D35896">
        <w:rPr>
          <w:b/>
          <w:i/>
          <w:color w:val="333333"/>
          <w:szCs w:val="22"/>
          <w:shd w:val="clear" w:color="auto" w:fill="FFFFFF"/>
        </w:rPr>
        <w:t xml:space="preserve"> </w:t>
      </w:r>
      <w:r w:rsidR="00A85BC5">
        <w:rPr>
          <w:b/>
          <w:i/>
          <w:color w:val="333333"/>
          <w:szCs w:val="22"/>
          <w:shd w:val="clear" w:color="auto" w:fill="FFFFFF"/>
        </w:rPr>
        <w:t>Held in the Senate Appropriations Committee, two year bill.</w:t>
      </w:r>
      <w:r w:rsidR="00A85BC5">
        <w:rPr>
          <w:color w:val="333333"/>
          <w:szCs w:val="22"/>
          <w:shd w:val="clear" w:color="auto" w:fill="FFFFFF"/>
        </w:rPr>
        <w:t xml:space="preserve"> </w:t>
      </w:r>
      <w:r w:rsidR="008E6A03">
        <w:rPr>
          <w:color w:val="333333"/>
          <w:szCs w:val="22"/>
          <w:shd w:val="clear" w:color="auto" w:fill="FFFFFF"/>
        </w:rPr>
        <w:t xml:space="preserve"> </w:t>
      </w:r>
    </w:p>
    <w:p w14:paraId="57F20E71" w14:textId="77777777" w:rsidR="008E6A03" w:rsidRDefault="008E6A03" w:rsidP="008E6A03">
      <w:pPr>
        <w:shd w:val="clear" w:color="auto" w:fill="FFFFFF"/>
        <w:jc w:val="both"/>
        <w:textAlignment w:val="baseline"/>
        <w:rPr>
          <w:b/>
          <w:i/>
          <w:color w:val="333333"/>
          <w:szCs w:val="22"/>
          <w:shd w:val="clear" w:color="auto" w:fill="FFFFFF"/>
        </w:rPr>
      </w:pPr>
    </w:p>
    <w:p w14:paraId="542A82BE" w14:textId="3BBD672A" w:rsidR="00AA631F" w:rsidRDefault="00ED22BF" w:rsidP="00F6169A">
      <w:pPr>
        <w:shd w:val="clear" w:color="auto" w:fill="FFFFFF"/>
        <w:jc w:val="both"/>
        <w:textAlignment w:val="baseline"/>
        <w:rPr>
          <w:b/>
          <w:i/>
          <w:szCs w:val="22"/>
          <w:shd w:val="clear" w:color="auto" w:fill="FFFFFF"/>
        </w:rPr>
      </w:pPr>
      <w:r w:rsidRPr="00E73758">
        <w:rPr>
          <w:b/>
          <w:i/>
          <w:color w:val="333333"/>
          <w:szCs w:val="22"/>
          <w:shd w:val="clear" w:color="auto" w:fill="FFFFFF"/>
        </w:rPr>
        <w:t xml:space="preserve">SB 694 (Stone, R. </w:t>
      </w:r>
      <w:r w:rsidR="00D35896" w:rsidRPr="00E73758">
        <w:rPr>
          <w:b/>
          <w:i/>
          <w:color w:val="333333"/>
          <w:szCs w:val="22"/>
          <w:shd w:val="clear" w:color="auto" w:fill="FFFFFF"/>
        </w:rPr>
        <w:t>–</w:t>
      </w:r>
      <w:r w:rsidRPr="00E73758">
        <w:rPr>
          <w:b/>
          <w:i/>
          <w:color w:val="333333"/>
          <w:szCs w:val="22"/>
          <w:shd w:val="clear" w:color="auto" w:fill="FFFFFF"/>
        </w:rPr>
        <w:t xml:space="preserve"> </w:t>
      </w:r>
      <w:r w:rsidR="00D35896" w:rsidRPr="00E73758">
        <w:rPr>
          <w:b/>
          <w:i/>
          <w:color w:val="333333"/>
          <w:szCs w:val="22"/>
          <w:shd w:val="clear" w:color="auto" w:fill="FFFFFF"/>
        </w:rPr>
        <w:t>La Quinta</w:t>
      </w:r>
      <w:r w:rsidRPr="00E73758">
        <w:rPr>
          <w:b/>
          <w:i/>
          <w:color w:val="333333"/>
          <w:szCs w:val="22"/>
          <w:shd w:val="clear" w:color="auto" w:fill="FFFFFF"/>
        </w:rPr>
        <w:t xml:space="preserve">). </w:t>
      </w:r>
      <w:r w:rsidR="00AA631F" w:rsidRPr="00AA631F">
        <w:rPr>
          <w:b/>
          <w:i/>
          <w:color w:val="333333"/>
          <w:szCs w:val="22"/>
          <w:shd w:val="clear" w:color="auto" w:fill="FFFFFF"/>
        </w:rPr>
        <w:t>Misdemeanor to bring cell phone into juvenile facility</w:t>
      </w:r>
      <w:r w:rsidR="00AA631F">
        <w:rPr>
          <w:b/>
          <w:color w:val="333333"/>
          <w:szCs w:val="22"/>
          <w:shd w:val="clear" w:color="auto" w:fill="FFFFFF"/>
        </w:rPr>
        <w:t xml:space="preserve">. </w:t>
      </w:r>
      <w:r w:rsidR="00AA631F" w:rsidRPr="00AA631F">
        <w:rPr>
          <w:color w:val="333333"/>
          <w:szCs w:val="22"/>
          <w:shd w:val="clear" w:color="auto" w:fill="FFFFFF"/>
        </w:rPr>
        <w:t>Adds a misdemeanor punishable by a $1000 fine for bringing a wireless communication device, in</w:t>
      </w:r>
      <w:r w:rsidR="00D35896">
        <w:rPr>
          <w:color w:val="333333"/>
          <w:szCs w:val="22"/>
          <w:shd w:val="clear" w:color="auto" w:fill="FFFFFF"/>
        </w:rPr>
        <w:t>c</w:t>
      </w:r>
      <w:r w:rsidR="00AA631F" w:rsidRPr="00AA631F">
        <w:rPr>
          <w:color w:val="333333"/>
          <w:szCs w:val="22"/>
          <w:shd w:val="clear" w:color="auto" w:fill="FFFFFF"/>
        </w:rPr>
        <w:t>ludin</w:t>
      </w:r>
      <w:r w:rsidR="00D35896">
        <w:rPr>
          <w:color w:val="333333"/>
          <w:szCs w:val="22"/>
          <w:shd w:val="clear" w:color="auto" w:fill="FFFFFF"/>
        </w:rPr>
        <w:t>g</w:t>
      </w:r>
      <w:r w:rsidR="00AA631F" w:rsidRPr="00AA631F">
        <w:rPr>
          <w:color w:val="333333"/>
          <w:szCs w:val="22"/>
          <w:shd w:val="clear" w:color="auto" w:fill="FFFFFF"/>
        </w:rPr>
        <w:t xml:space="preserve"> a cell phone, pager, watch or similar device, into a juvenile hall, camp or ranch. </w:t>
      </w:r>
      <w:r w:rsidR="00EE73E3">
        <w:rPr>
          <w:b/>
          <w:i/>
          <w:szCs w:val="22"/>
          <w:shd w:val="clear" w:color="auto" w:fill="FFFFFF"/>
        </w:rPr>
        <w:t>Hearings i</w:t>
      </w:r>
      <w:r w:rsidR="00823640" w:rsidRPr="004B34A3">
        <w:rPr>
          <w:b/>
          <w:i/>
          <w:szCs w:val="22"/>
          <w:shd w:val="clear" w:color="auto" w:fill="FFFFFF"/>
        </w:rPr>
        <w:t>n the Senate Public Safety Committee</w:t>
      </w:r>
      <w:r w:rsidR="00EE73E3">
        <w:rPr>
          <w:b/>
          <w:i/>
          <w:szCs w:val="22"/>
          <w:shd w:val="clear" w:color="auto" w:fill="FFFFFF"/>
        </w:rPr>
        <w:t xml:space="preserve"> cancelled by the author, not moved, failed policy committee deadline. </w:t>
      </w:r>
    </w:p>
    <w:p w14:paraId="7DE6A0F1" w14:textId="77777777" w:rsidR="00EE73E3" w:rsidRPr="004B34A3" w:rsidRDefault="00EE73E3" w:rsidP="00F6169A">
      <w:pPr>
        <w:shd w:val="clear" w:color="auto" w:fill="FFFFFF"/>
        <w:jc w:val="both"/>
        <w:textAlignment w:val="baseline"/>
        <w:rPr>
          <w:b/>
          <w:szCs w:val="22"/>
          <w:shd w:val="clear" w:color="auto" w:fill="FFFFFF"/>
        </w:rPr>
      </w:pPr>
    </w:p>
    <w:p w14:paraId="13B9294D" w14:textId="3B37B075" w:rsidR="00EE73E3" w:rsidRDefault="00947AF2" w:rsidP="00EE73E3">
      <w:pPr>
        <w:shd w:val="clear" w:color="auto" w:fill="FFFFFF"/>
        <w:jc w:val="both"/>
        <w:textAlignment w:val="baseline"/>
        <w:rPr>
          <w:b/>
          <w:i/>
          <w:szCs w:val="22"/>
          <w:shd w:val="clear" w:color="auto" w:fill="FFFFFF"/>
        </w:rPr>
      </w:pPr>
      <w:r w:rsidRPr="000471DA">
        <w:rPr>
          <w:b/>
          <w:i/>
          <w:color w:val="333333"/>
          <w:szCs w:val="22"/>
          <w:shd w:val="clear" w:color="auto" w:fill="FFFFFF"/>
        </w:rPr>
        <w:t xml:space="preserve">SB 710 (Bates, R. </w:t>
      </w:r>
      <w:r w:rsidR="002F37C2" w:rsidRPr="000471DA">
        <w:rPr>
          <w:b/>
          <w:i/>
          <w:color w:val="333333"/>
          <w:szCs w:val="22"/>
          <w:shd w:val="clear" w:color="auto" w:fill="FFFFFF"/>
        </w:rPr>
        <w:t>– Laguna Hills)</w:t>
      </w:r>
      <w:r w:rsidRPr="000471DA">
        <w:rPr>
          <w:b/>
          <w:i/>
          <w:color w:val="333333"/>
          <w:szCs w:val="22"/>
          <w:shd w:val="clear" w:color="auto" w:fill="FFFFFF"/>
        </w:rPr>
        <w:t>. DNA and fingerprint collection for</w:t>
      </w:r>
      <w:r w:rsidR="00B649BF" w:rsidRPr="000471DA">
        <w:rPr>
          <w:b/>
          <w:i/>
          <w:color w:val="333333"/>
          <w:szCs w:val="22"/>
          <w:shd w:val="clear" w:color="auto" w:fill="FFFFFF"/>
        </w:rPr>
        <w:t xml:space="preserve"> </w:t>
      </w:r>
      <w:r w:rsidRPr="000471DA">
        <w:rPr>
          <w:b/>
          <w:i/>
          <w:color w:val="333333"/>
          <w:szCs w:val="22"/>
          <w:shd w:val="clear" w:color="auto" w:fill="FFFFFF"/>
        </w:rPr>
        <w:t>misdemeanors, Prop 47 changes</w:t>
      </w:r>
      <w:r w:rsidR="009406F3">
        <w:rPr>
          <w:b/>
          <w:i/>
          <w:color w:val="333333"/>
          <w:szCs w:val="22"/>
          <w:shd w:val="clear" w:color="auto" w:fill="FFFFFF"/>
        </w:rPr>
        <w:t xml:space="preserve">. </w:t>
      </w:r>
      <w:r w:rsidR="00F6169A">
        <w:rPr>
          <w:color w:val="333333"/>
          <w:szCs w:val="22"/>
          <w:shd w:val="clear" w:color="auto" w:fill="FFFFFF"/>
        </w:rPr>
        <w:t>Current law requires DNA sampl</w:t>
      </w:r>
      <w:r w:rsidR="00B649BF">
        <w:rPr>
          <w:color w:val="333333"/>
          <w:szCs w:val="22"/>
          <w:shd w:val="clear" w:color="auto" w:fill="FFFFFF"/>
        </w:rPr>
        <w:t>es</w:t>
      </w:r>
      <w:r w:rsidR="00F6169A">
        <w:rPr>
          <w:color w:val="333333"/>
          <w:szCs w:val="22"/>
          <w:shd w:val="clear" w:color="auto" w:fill="FFFFFF"/>
        </w:rPr>
        <w:t xml:space="preserve"> and fingerprints to be collected from adults </w:t>
      </w:r>
      <w:r w:rsidR="00B649BF">
        <w:rPr>
          <w:color w:val="333333"/>
          <w:szCs w:val="22"/>
          <w:shd w:val="clear" w:color="auto" w:fill="FFFFFF"/>
        </w:rPr>
        <w:t>o</w:t>
      </w:r>
      <w:r w:rsidR="00F6169A">
        <w:rPr>
          <w:color w:val="333333"/>
          <w:szCs w:val="22"/>
          <w:shd w:val="clear" w:color="auto" w:fill="FFFFFF"/>
        </w:rPr>
        <w:t xml:space="preserve">r juveniles with felony convictions or adjudications. This bill would extend these </w:t>
      </w:r>
      <w:r w:rsidR="00B649BF">
        <w:rPr>
          <w:color w:val="333333"/>
          <w:szCs w:val="22"/>
          <w:shd w:val="clear" w:color="auto" w:fill="FFFFFF"/>
        </w:rPr>
        <w:t>DNA</w:t>
      </w:r>
      <w:r w:rsidR="00F6169A">
        <w:rPr>
          <w:color w:val="333333"/>
          <w:szCs w:val="22"/>
          <w:shd w:val="clear" w:color="auto" w:fill="FFFFFF"/>
        </w:rPr>
        <w:t xml:space="preserve"> and fingerprint requirements to adults convicted o</w:t>
      </w:r>
      <w:r w:rsidR="00803279">
        <w:rPr>
          <w:color w:val="333333"/>
          <w:szCs w:val="22"/>
          <w:shd w:val="clear" w:color="auto" w:fill="FFFFFF"/>
        </w:rPr>
        <w:t>f</w:t>
      </w:r>
      <w:r w:rsidR="00F6169A">
        <w:rPr>
          <w:color w:val="333333"/>
          <w:szCs w:val="22"/>
          <w:shd w:val="clear" w:color="auto" w:fill="FFFFFF"/>
        </w:rPr>
        <w:t xml:space="preserve"> listed misdemeanor offense</w:t>
      </w:r>
      <w:r w:rsidR="00B649BF">
        <w:rPr>
          <w:color w:val="333333"/>
          <w:szCs w:val="22"/>
          <w:shd w:val="clear" w:color="auto" w:fill="FFFFFF"/>
        </w:rPr>
        <w:t>s</w:t>
      </w:r>
      <w:r w:rsidR="00F6169A">
        <w:rPr>
          <w:color w:val="333333"/>
          <w:szCs w:val="22"/>
          <w:shd w:val="clear" w:color="auto" w:fill="FFFFFF"/>
        </w:rPr>
        <w:t xml:space="preserve">. The bill also </w:t>
      </w:r>
      <w:r w:rsidR="009574C4">
        <w:rPr>
          <w:color w:val="333333"/>
          <w:szCs w:val="22"/>
          <w:shd w:val="clear" w:color="auto" w:fill="FFFFFF"/>
        </w:rPr>
        <w:t xml:space="preserve">modifies </w:t>
      </w:r>
      <w:r w:rsidR="00F6169A">
        <w:rPr>
          <w:color w:val="333333"/>
          <w:szCs w:val="22"/>
          <w:shd w:val="clear" w:color="auto" w:fill="FFFFFF"/>
        </w:rPr>
        <w:t>the terms of Proposition 47 by re</w:t>
      </w:r>
      <w:r w:rsidR="00B649BF">
        <w:rPr>
          <w:color w:val="333333"/>
          <w:szCs w:val="22"/>
          <w:shd w:val="clear" w:color="auto" w:fill="FFFFFF"/>
        </w:rPr>
        <w:t>s</w:t>
      </w:r>
      <w:r w:rsidR="00F6169A">
        <w:rPr>
          <w:color w:val="333333"/>
          <w:szCs w:val="22"/>
          <w:shd w:val="clear" w:color="auto" w:fill="FFFFFF"/>
        </w:rPr>
        <w:t>toring felony and prison-eligibility status to some of the offenses that were reduced to misdemeanor</w:t>
      </w:r>
      <w:r w:rsidR="00B649BF">
        <w:rPr>
          <w:color w:val="333333"/>
          <w:szCs w:val="22"/>
          <w:shd w:val="clear" w:color="auto" w:fill="FFFFFF"/>
        </w:rPr>
        <w:t>s</w:t>
      </w:r>
      <w:r w:rsidR="00F6169A">
        <w:rPr>
          <w:color w:val="333333"/>
          <w:szCs w:val="22"/>
          <w:shd w:val="clear" w:color="auto" w:fill="FFFFFF"/>
        </w:rPr>
        <w:t xml:space="preserve"> by the initiative. </w:t>
      </w:r>
      <w:r w:rsidR="008E6A03">
        <w:rPr>
          <w:b/>
          <w:i/>
          <w:szCs w:val="22"/>
          <w:shd w:val="clear" w:color="auto" w:fill="FFFFFF"/>
        </w:rPr>
        <w:t>No</w:t>
      </w:r>
      <w:r w:rsidR="00EE73E3">
        <w:rPr>
          <w:b/>
          <w:i/>
          <w:szCs w:val="22"/>
          <w:shd w:val="clear" w:color="auto" w:fill="FFFFFF"/>
        </w:rPr>
        <w:t xml:space="preserve">t moved, failed policy committee deadline. </w:t>
      </w:r>
    </w:p>
    <w:p w14:paraId="41722A3E" w14:textId="77777777" w:rsidR="00B0246C" w:rsidRPr="00B93207" w:rsidRDefault="00B0246C" w:rsidP="008D1FB8">
      <w:pPr>
        <w:shd w:val="clear" w:color="auto" w:fill="FFFFFF"/>
        <w:jc w:val="both"/>
        <w:textAlignment w:val="baseline"/>
        <w:rPr>
          <w:color w:val="333333"/>
          <w:szCs w:val="22"/>
          <w:shd w:val="clear" w:color="auto" w:fill="FFFFFF"/>
        </w:rPr>
      </w:pPr>
    </w:p>
    <w:p w14:paraId="0629C76F" w14:textId="2A78729E" w:rsidR="00E44FCC" w:rsidRDefault="003A2FDF" w:rsidP="00EF40FA">
      <w:pPr>
        <w:shd w:val="clear" w:color="auto" w:fill="FFFFFF"/>
        <w:jc w:val="both"/>
        <w:textAlignment w:val="baseline"/>
        <w:rPr>
          <w:b/>
          <w:i/>
          <w:color w:val="333333"/>
          <w:szCs w:val="22"/>
          <w:shd w:val="clear" w:color="auto" w:fill="FFFFFF"/>
        </w:rPr>
      </w:pPr>
      <w:r w:rsidRPr="00805A0F">
        <w:rPr>
          <w:b/>
          <w:i/>
          <w:szCs w:val="22"/>
          <w:shd w:val="clear" w:color="auto" w:fill="FFFFFF"/>
        </w:rPr>
        <w:sym w:font="Wingdings" w:char="F0FE"/>
      </w:r>
      <w:r w:rsidRPr="00805A0F">
        <w:rPr>
          <w:b/>
          <w:i/>
          <w:szCs w:val="22"/>
          <w:shd w:val="clear" w:color="auto" w:fill="FFFFFF"/>
        </w:rPr>
        <w:t xml:space="preserve"> </w:t>
      </w:r>
      <w:r w:rsidR="00AA631F" w:rsidRPr="00805A0F">
        <w:rPr>
          <w:b/>
          <w:i/>
          <w:szCs w:val="22"/>
          <w:shd w:val="clear" w:color="auto" w:fill="FFFFFF"/>
        </w:rPr>
        <w:t>SB 716 (Mitchell). Access of detained juveniles to post</w:t>
      </w:r>
      <w:r w:rsidR="007F70BF" w:rsidRPr="00805A0F">
        <w:rPr>
          <w:b/>
          <w:i/>
          <w:szCs w:val="22"/>
          <w:shd w:val="clear" w:color="auto" w:fill="FFFFFF"/>
        </w:rPr>
        <w:t>-</w:t>
      </w:r>
      <w:r w:rsidR="00AA631F" w:rsidRPr="00805A0F">
        <w:rPr>
          <w:b/>
          <w:i/>
          <w:szCs w:val="22"/>
          <w:shd w:val="clear" w:color="auto" w:fill="FFFFFF"/>
        </w:rPr>
        <w:t>secondary</w:t>
      </w:r>
      <w:r w:rsidR="007F70BF" w:rsidRPr="00805A0F">
        <w:rPr>
          <w:b/>
          <w:i/>
          <w:szCs w:val="22"/>
          <w:shd w:val="clear" w:color="auto" w:fill="FFFFFF"/>
        </w:rPr>
        <w:t xml:space="preserve"> </w:t>
      </w:r>
      <w:r w:rsidR="00AA631F" w:rsidRPr="00805A0F">
        <w:rPr>
          <w:b/>
          <w:i/>
          <w:szCs w:val="22"/>
          <w:shd w:val="clear" w:color="auto" w:fill="FFFFFF"/>
        </w:rPr>
        <w:t>ac</w:t>
      </w:r>
      <w:r w:rsidR="007F70BF" w:rsidRPr="00805A0F">
        <w:rPr>
          <w:b/>
          <w:i/>
          <w:szCs w:val="22"/>
          <w:shd w:val="clear" w:color="auto" w:fill="FFFFFF"/>
        </w:rPr>
        <w:t xml:space="preserve">ademic </w:t>
      </w:r>
      <w:r w:rsidR="00AA631F" w:rsidRPr="00805A0F">
        <w:rPr>
          <w:b/>
          <w:i/>
          <w:szCs w:val="22"/>
          <w:shd w:val="clear" w:color="auto" w:fill="FFFFFF"/>
        </w:rPr>
        <w:t>and tech</w:t>
      </w:r>
      <w:r w:rsidR="007F70BF" w:rsidRPr="00805A0F">
        <w:rPr>
          <w:b/>
          <w:i/>
          <w:szCs w:val="22"/>
          <w:shd w:val="clear" w:color="auto" w:fill="FFFFFF"/>
        </w:rPr>
        <w:t>nic</w:t>
      </w:r>
      <w:r w:rsidR="00AA631F" w:rsidRPr="00805A0F">
        <w:rPr>
          <w:b/>
          <w:i/>
          <w:szCs w:val="22"/>
          <w:shd w:val="clear" w:color="auto" w:fill="FFFFFF"/>
        </w:rPr>
        <w:t>al education programs</w:t>
      </w:r>
      <w:r w:rsidR="00AA631F" w:rsidRPr="00805A0F">
        <w:rPr>
          <w:i/>
          <w:szCs w:val="22"/>
          <w:shd w:val="clear" w:color="auto" w:fill="FFFFFF"/>
        </w:rPr>
        <w:t xml:space="preserve">. </w:t>
      </w:r>
      <w:r w:rsidR="00AA631F" w:rsidRPr="00805A0F">
        <w:rPr>
          <w:szCs w:val="22"/>
          <w:shd w:val="clear" w:color="auto" w:fill="FFFFFF"/>
        </w:rPr>
        <w:t xml:space="preserve">SB </w:t>
      </w:r>
      <w:r w:rsidR="00AA631F" w:rsidRPr="003A2FDF">
        <w:rPr>
          <w:color w:val="333333"/>
          <w:szCs w:val="22"/>
          <w:shd w:val="clear" w:color="auto" w:fill="FFFFFF"/>
        </w:rPr>
        <w:t>716</w:t>
      </w:r>
      <w:r w:rsidR="00AA631F" w:rsidRPr="007F70BF">
        <w:rPr>
          <w:color w:val="333333"/>
          <w:szCs w:val="22"/>
          <w:shd w:val="clear" w:color="auto" w:fill="FFFFFF"/>
        </w:rPr>
        <w:t xml:space="preserve"> </w:t>
      </w:r>
      <w:r w:rsidR="00737387">
        <w:rPr>
          <w:color w:val="333333"/>
          <w:szCs w:val="22"/>
          <w:shd w:val="clear" w:color="auto" w:fill="FFFFFF"/>
        </w:rPr>
        <w:t xml:space="preserve">is intended to improve the access of detained juveniles to post-secondary academic and career technical programs. </w:t>
      </w:r>
      <w:r w:rsidR="00F754D3">
        <w:rPr>
          <w:color w:val="333333"/>
          <w:szCs w:val="22"/>
          <w:shd w:val="clear" w:color="auto" w:fill="FFFFFF"/>
        </w:rPr>
        <w:t>T</w:t>
      </w:r>
      <w:r w:rsidR="00737387">
        <w:rPr>
          <w:color w:val="333333"/>
          <w:szCs w:val="22"/>
          <w:shd w:val="clear" w:color="auto" w:fill="FFFFFF"/>
        </w:rPr>
        <w:t>he bill requires probation departments and the Divisio</w:t>
      </w:r>
      <w:r w:rsidR="00EF40FA">
        <w:rPr>
          <w:color w:val="333333"/>
          <w:szCs w:val="22"/>
          <w:shd w:val="clear" w:color="auto" w:fill="FFFFFF"/>
        </w:rPr>
        <w:t>n</w:t>
      </w:r>
      <w:r w:rsidR="00737387">
        <w:rPr>
          <w:color w:val="333333"/>
          <w:szCs w:val="22"/>
          <w:shd w:val="clear" w:color="auto" w:fill="FFFFFF"/>
        </w:rPr>
        <w:t xml:space="preserve"> of Juvenile Facilities to ensure that </w:t>
      </w:r>
      <w:r w:rsidR="00EF40FA">
        <w:rPr>
          <w:color w:val="333333"/>
          <w:szCs w:val="22"/>
          <w:shd w:val="clear" w:color="auto" w:fill="FFFFFF"/>
        </w:rPr>
        <w:t xml:space="preserve">certain </w:t>
      </w:r>
      <w:r w:rsidR="00737387">
        <w:rPr>
          <w:color w:val="333333"/>
          <w:szCs w:val="22"/>
          <w:shd w:val="clear" w:color="auto" w:fill="FFFFFF"/>
        </w:rPr>
        <w:t>youth in their facilitie</w:t>
      </w:r>
      <w:r w:rsidR="00EF40FA">
        <w:rPr>
          <w:color w:val="333333"/>
          <w:szCs w:val="22"/>
          <w:shd w:val="clear" w:color="auto" w:fill="FFFFFF"/>
        </w:rPr>
        <w:t>s—those who have a high school diploma or equivalency certificate—h</w:t>
      </w:r>
      <w:r w:rsidR="00737387">
        <w:rPr>
          <w:color w:val="333333"/>
          <w:szCs w:val="22"/>
          <w:shd w:val="clear" w:color="auto" w:fill="FFFFFF"/>
        </w:rPr>
        <w:t>ave access to post-secondary acad</w:t>
      </w:r>
      <w:r w:rsidR="00EF40FA">
        <w:rPr>
          <w:color w:val="333333"/>
          <w:szCs w:val="22"/>
          <w:shd w:val="clear" w:color="auto" w:fill="FFFFFF"/>
        </w:rPr>
        <w:t>e</w:t>
      </w:r>
      <w:r w:rsidR="00737387">
        <w:rPr>
          <w:color w:val="333333"/>
          <w:szCs w:val="22"/>
          <w:shd w:val="clear" w:color="auto" w:fill="FFFFFF"/>
        </w:rPr>
        <w:t>m</w:t>
      </w:r>
      <w:r w:rsidR="00EF40FA">
        <w:rPr>
          <w:color w:val="333333"/>
          <w:szCs w:val="22"/>
          <w:shd w:val="clear" w:color="auto" w:fill="FFFFFF"/>
        </w:rPr>
        <w:t>i</w:t>
      </w:r>
      <w:r w:rsidR="00737387">
        <w:rPr>
          <w:color w:val="333333"/>
          <w:szCs w:val="22"/>
          <w:shd w:val="clear" w:color="auto" w:fill="FFFFFF"/>
        </w:rPr>
        <w:t xml:space="preserve">c and </w:t>
      </w:r>
      <w:r w:rsidR="00EF40FA">
        <w:rPr>
          <w:color w:val="333333"/>
          <w:szCs w:val="22"/>
          <w:shd w:val="clear" w:color="auto" w:fill="FFFFFF"/>
        </w:rPr>
        <w:t xml:space="preserve">technical </w:t>
      </w:r>
      <w:r w:rsidR="00737387">
        <w:rPr>
          <w:color w:val="333333"/>
          <w:szCs w:val="22"/>
          <w:shd w:val="clear" w:color="auto" w:fill="FFFFFF"/>
        </w:rPr>
        <w:t>programs and courses that are “offered online”. Previously the bill required the</w:t>
      </w:r>
      <w:r w:rsidR="00EF40FA">
        <w:rPr>
          <w:color w:val="333333"/>
          <w:szCs w:val="22"/>
          <w:shd w:val="clear" w:color="auto" w:fill="FFFFFF"/>
        </w:rPr>
        <w:t>se</w:t>
      </w:r>
      <w:r w:rsidR="00737387">
        <w:rPr>
          <w:color w:val="333333"/>
          <w:szCs w:val="22"/>
          <w:shd w:val="clear" w:color="auto" w:fill="FFFFFF"/>
        </w:rPr>
        <w:t xml:space="preserve"> programs to be offered directly within the juvenile facility. Instead, the bill now “encourages” probation departments and DJF to develop local partnerships with post-secondary, public campuses to provide instruction on campus and onsite within the juvenile facility. </w:t>
      </w:r>
      <w:r w:rsidR="00EF40FA">
        <w:rPr>
          <w:color w:val="333333"/>
          <w:szCs w:val="22"/>
          <w:shd w:val="clear" w:color="auto" w:fill="FFFFFF"/>
        </w:rPr>
        <w:t>T</w:t>
      </w:r>
      <w:r w:rsidR="00737387">
        <w:rPr>
          <w:color w:val="333333"/>
          <w:szCs w:val="22"/>
          <w:shd w:val="clear" w:color="auto" w:fill="FFFFFF"/>
        </w:rPr>
        <w:t xml:space="preserve">he requirement that probation departments or DJF must collaborate with higher education institutions to ensure access to </w:t>
      </w:r>
      <w:r w:rsidR="00EF40FA">
        <w:rPr>
          <w:color w:val="333333"/>
          <w:szCs w:val="22"/>
          <w:shd w:val="clear" w:color="auto" w:fill="FFFFFF"/>
        </w:rPr>
        <w:t xml:space="preserve">post-secondary education </w:t>
      </w:r>
      <w:r w:rsidR="00737387">
        <w:rPr>
          <w:color w:val="333333"/>
          <w:szCs w:val="22"/>
          <w:shd w:val="clear" w:color="auto" w:fill="FFFFFF"/>
        </w:rPr>
        <w:t>has been taken out of the bill.</w:t>
      </w:r>
      <w:r w:rsidR="00AA631F" w:rsidRPr="007F70BF">
        <w:rPr>
          <w:color w:val="333333"/>
          <w:szCs w:val="22"/>
          <w:shd w:val="clear" w:color="auto" w:fill="FFFFFF"/>
        </w:rPr>
        <w:t xml:space="preserve"> </w:t>
      </w:r>
      <w:r w:rsidR="00EF40FA">
        <w:rPr>
          <w:color w:val="333333"/>
          <w:szCs w:val="22"/>
          <w:shd w:val="clear" w:color="auto" w:fill="FFFFFF"/>
        </w:rPr>
        <w:t>The bill</w:t>
      </w:r>
      <w:r w:rsidR="00BC359A">
        <w:rPr>
          <w:color w:val="333333"/>
          <w:szCs w:val="22"/>
          <w:shd w:val="clear" w:color="auto" w:fill="FFFFFF"/>
        </w:rPr>
        <w:t>’</w:t>
      </w:r>
      <w:r w:rsidR="00EF40FA">
        <w:rPr>
          <w:color w:val="333333"/>
          <w:szCs w:val="22"/>
          <w:shd w:val="clear" w:color="auto" w:fill="FFFFFF"/>
        </w:rPr>
        <w:t>s provisions remain applicable to juvenile halls, probation camps and ranches</w:t>
      </w:r>
      <w:r w:rsidR="00967A7B">
        <w:rPr>
          <w:color w:val="333333"/>
          <w:szCs w:val="22"/>
          <w:shd w:val="clear" w:color="auto" w:fill="FFFFFF"/>
        </w:rPr>
        <w:t>; however, an August amendment dilutes the application to the new Department of Youth and Community Restoration (successor to DJJ) by stating that access to the on-line education programs will be provided “to the extent feasible using available resources”.</w:t>
      </w:r>
      <w:r w:rsidR="00EF40FA">
        <w:rPr>
          <w:color w:val="333333"/>
          <w:szCs w:val="22"/>
          <w:shd w:val="clear" w:color="auto" w:fill="FFFFFF"/>
        </w:rPr>
        <w:t xml:space="preserve"> </w:t>
      </w:r>
      <w:r w:rsidR="00967A7B">
        <w:rPr>
          <w:color w:val="333333"/>
          <w:szCs w:val="22"/>
          <w:shd w:val="clear" w:color="auto" w:fill="FFFFFF"/>
        </w:rPr>
        <w:t>T</w:t>
      </w:r>
      <w:r w:rsidR="00792FB5" w:rsidRPr="007F70BF">
        <w:rPr>
          <w:color w:val="333333"/>
          <w:szCs w:val="22"/>
          <w:shd w:val="clear" w:color="auto" w:fill="FFFFFF"/>
        </w:rPr>
        <w:t xml:space="preserve">he bill specifies that </w:t>
      </w:r>
      <w:r w:rsidR="007F70BF">
        <w:rPr>
          <w:color w:val="333333"/>
          <w:szCs w:val="22"/>
          <w:shd w:val="clear" w:color="auto" w:fill="FFFFFF"/>
        </w:rPr>
        <w:t xml:space="preserve">pre-graduation youth </w:t>
      </w:r>
      <w:r w:rsidR="00792FB5" w:rsidRPr="007F70BF">
        <w:rPr>
          <w:color w:val="333333"/>
          <w:szCs w:val="22"/>
          <w:shd w:val="clear" w:color="auto" w:fill="FFFFFF"/>
        </w:rPr>
        <w:t>are not precluded from participation in the post-secondary programs mandated for those who have</w:t>
      </w:r>
      <w:r w:rsidR="007F70BF">
        <w:rPr>
          <w:color w:val="333333"/>
          <w:szCs w:val="22"/>
          <w:shd w:val="clear" w:color="auto" w:fill="FFFFFF"/>
        </w:rPr>
        <w:t xml:space="preserve"> </w:t>
      </w:r>
      <w:r w:rsidR="00792FB5" w:rsidRPr="007F70BF">
        <w:rPr>
          <w:color w:val="333333"/>
          <w:szCs w:val="22"/>
          <w:shd w:val="clear" w:color="auto" w:fill="FFFFFF"/>
        </w:rPr>
        <w:t>high school graduation status.</w:t>
      </w:r>
      <w:r w:rsidR="007F70BF" w:rsidRPr="007F70BF">
        <w:rPr>
          <w:color w:val="333333"/>
          <w:szCs w:val="22"/>
          <w:shd w:val="clear" w:color="auto" w:fill="FFFFFF"/>
        </w:rPr>
        <w:t xml:space="preserve"> </w:t>
      </w:r>
      <w:r w:rsidR="00B07853">
        <w:rPr>
          <w:b/>
          <w:i/>
          <w:color w:val="333333"/>
          <w:szCs w:val="22"/>
          <w:shd w:val="clear" w:color="auto" w:fill="FFFFFF"/>
        </w:rPr>
        <w:t xml:space="preserve">Passed the Senate </w:t>
      </w:r>
      <w:r w:rsidR="00E44FCC">
        <w:rPr>
          <w:b/>
          <w:i/>
          <w:color w:val="333333"/>
          <w:szCs w:val="22"/>
          <w:shd w:val="clear" w:color="auto" w:fill="FFFFFF"/>
        </w:rPr>
        <w:t>(</w:t>
      </w:r>
      <w:r w:rsidR="006F03C2">
        <w:rPr>
          <w:b/>
          <w:i/>
          <w:color w:val="333333"/>
          <w:szCs w:val="22"/>
          <w:shd w:val="clear" w:color="auto" w:fill="FFFFFF"/>
        </w:rPr>
        <w:t>40</w:t>
      </w:r>
      <w:r w:rsidR="00E44FCC">
        <w:rPr>
          <w:b/>
          <w:i/>
          <w:color w:val="333333"/>
          <w:szCs w:val="22"/>
          <w:shd w:val="clear" w:color="auto" w:fill="FFFFFF"/>
        </w:rPr>
        <w:t>-0-</w:t>
      </w:r>
      <w:r w:rsidR="006F03C2">
        <w:rPr>
          <w:b/>
          <w:i/>
          <w:color w:val="333333"/>
          <w:szCs w:val="22"/>
          <w:shd w:val="clear" w:color="auto" w:fill="FFFFFF"/>
        </w:rPr>
        <w:t>0</w:t>
      </w:r>
      <w:r w:rsidR="00E44FCC">
        <w:rPr>
          <w:b/>
          <w:i/>
          <w:color w:val="333333"/>
          <w:szCs w:val="22"/>
          <w:shd w:val="clear" w:color="auto" w:fill="FFFFFF"/>
        </w:rPr>
        <w:t>)</w:t>
      </w:r>
      <w:r w:rsidR="006F03C2">
        <w:rPr>
          <w:b/>
          <w:i/>
          <w:color w:val="333333"/>
          <w:szCs w:val="22"/>
          <w:shd w:val="clear" w:color="auto" w:fill="FFFFFF"/>
        </w:rPr>
        <w:t>, passed the Assembly (79-0-0)</w:t>
      </w:r>
      <w:r w:rsidR="00F754D3">
        <w:rPr>
          <w:b/>
          <w:i/>
          <w:color w:val="333333"/>
          <w:szCs w:val="22"/>
          <w:shd w:val="clear" w:color="auto" w:fill="FFFFFF"/>
        </w:rPr>
        <w:t>. E</w:t>
      </w:r>
      <w:r w:rsidR="006F03C2">
        <w:rPr>
          <w:b/>
          <w:i/>
          <w:color w:val="333333"/>
          <w:szCs w:val="22"/>
          <w:shd w:val="clear" w:color="auto" w:fill="FFFFFF"/>
        </w:rPr>
        <w:t>nrolled to the Governor on 9/11.</w:t>
      </w:r>
      <w:r w:rsidR="006F001E">
        <w:rPr>
          <w:b/>
          <w:i/>
          <w:color w:val="333333"/>
          <w:szCs w:val="22"/>
          <w:shd w:val="clear" w:color="auto" w:fill="FFFFFF"/>
        </w:rPr>
        <w:t xml:space="preserve"> </w:t>
      </w:r>
    </w:p>
    <w:p w14:paraId="37AC82F3" w14:textId="77777777" w:rsidR="001B4C0A" w:rsidRDefault="001B4C0A" w:rsidP="00740BC3">
      <w:pPr>
        <w:rPr>
          <w:b/>
          <w:i/>
          <w:color w:val="FF0000"/>
        </w:rPr>
      </w:pPr>
    </w:p>
    <w:p w14:paraId="6C3B6231" w14:textId="77777777" w:rsidR="00704E0D" w:rsidRDefault="00704E0D">
      <w:pPr>
        <w:rPr>
          <w:b/>
          <w:bCs/>
          <w:i/>
          <w:highlight w:val="yellow"/>
        </w:rPr>
      </w:pPr>
      <w:r>
        <w:rPr>
          <w:b/>
          <w:bCs/>
          <w:i/>
          <w:highlight w:val="yellow"/>
        </w:rPr>
        <w:br w:type="page"/>
      </w:r>
    </w:p>
    <w:p w14:paraId="2E684D92" w14:textId="243FDF5E" w:rsidR="00602C2E" w:rsidRPr="00805A0F" w:rsidRDefault="00AB114A" w:rsidP="00740BC3">
      <w:pPr>
        <w:rPr>
          <w:b/>
          <w:bCs/>
          <w:i/>
        </w:rPr>
      </w:pPr>
      <w:r w:rsidRPr="00805A0F">
        <w:rPr>
          <w:b/>
          <w:bCs/>
          <w:i/>
        </w:rPr>
        <w:lastRenderedPageBreak/>
        <w:sym w:font="Wingdings" w:char="F0FE"/>
      </w:r>
      <w:r w:rsidRPr="00805A0F">
        <w:rPr>
          <w:b/>
          <w:bCs/>
          <w:i/>
        </w:rPr>
        <w:t xml:space="preserve"> </w:t>
      </w:r>
      <w:r w:rsidR="00602C2E" w:rsidRPr="00805A0F">
        <w:rPr>
          <w:b/>
          <w:bCs/>
          <w:i/>
        </w:rPr>
        <w:t>SB 94 – REORGANIZATION OF THE DIVISION OF JUVENILE JUSTICE</w:t>
      </w:r>
    </w:p>
    <w:p w14:paraId="236FD94E" w14:textId="14F03F09" w:rsidR="00602C2E" w:rsidRDefault="00602C2E" w:rsidP="00740BC3">
      <w:pPr>
        <w:rPr>
          <w:b/>
          <w:bCs/>
          <w:i/>
        </w:rPr>
      </w:pPr>
    </w:p>
    <w:p w14:paraId="14613E6F" w14:textId="7AECB7A9" w:rsidR="00A14BEB" w:rsidRDefault="00602C2E" w:rsidP="00A14BEB">
      <w:pPr>
        <w:rPr>
          <w:iCs/>
        </w:rPr>
      </w:pPr>
      <w:r w:rsidRPr="00A14BEB">
        <w:rPr>
          <w:iCs/>
        </w:rPr>
        <w:t xml:space="preserve">In a plan advanced by Governor Newsom, the state Division of Juvenile </w:t>
      </w:r>
      <w:r w:rsidR="00BA46C3" w:rsidRPr="00A14BEB">
        <w:rPr>
          <w:iCs/>
        </w:rPr>
        <w:t xml:space="preserve">Justice </w:t>
      </w:r>
      <w:r w:rsidR="00273C72">
        <w:rPr>
          <w:iCs/>
        </w:rPr>
        <w:t xml:space="preserve">(DJJ) </w:t>
      </w:r>
      <w:r w:rsidR="00BA46C3" w:rsidRPr="00A14BEB">
        <w:rPr>
          <w:iCs/>
        </w:rPr>
        <w:t>has been reorganized</w:t>
      </w:r>
      <w:r w:rsidR="004B5496">
        <w:rPr>
          <w:iCs/>
        </w:rPr>
        <w:t>,</w:t>
      </w:r>
      <w:r w:rsidR="00BA46C3" w:rsidRPr="00A14BEB">
        <w:rPr>
          <w:iCs/>
        </w:rPr>
        <w:t xml:space="preserve"> shifting it from the Department of Corrections and Rehabilitatio</w:t>
      </w:r>
      <w:r w:rsidR="004B5496">
        <w:rPr>
          <w:iCs/>
        </w:rPr>
        <w:t>n</w:t>
      </w:r>
      <w:r w:rsidR="00BA46C3" w:rsidRPr="00A14BEB">
        <w:rPr>
          <w:iCs/>
        </w:rPr>
        <w:t xml:space="preserve"> (CDCR) to a newly formed Department of Youth and Community Restoration within the Health and Human Services Agency. </w:t>
      </w:r>
      <w:r w:rsidR="00B16DC8" w:rsidRPr="00A14BEB">
        <w:rPr>
          <w:iCs/>
        </w:rPr>
        <w:t>The move</w:t>
      </w:r>
      <w:r w:rsidR="00BA46C3" w:rsidRPr="00A14BEB">
        <w:rPr>
          <w:iCs/>
        </w:rPr>
        <w:t xml:space="preserve"> is a</w:t>
      </w:r>
      <w:r w:rsidR="00273C72">
        <w:rPr>
          <w:iCs/>
        </w:rPr>
        <w:t xml:space="preserve"> key step </w:t>
      </w:r>
      <w:r w:rsidR="00BA46C3" w:rsidRPr="00A14BEB">
        <w:rPr>
          <w:iCs/>
        </w:rPr>
        <w:t xml:space="preserve">in </w:t>
      </w:r>
      <w:r w:rsidR="00B16DC8" w:rsidRPr="00A14BEB">
        <w:rPr>
          <w:iCs/>
        </w:rPr>
        <w:t xml:space="preserve">Governor Newsom’s </w:t>
      </w:r>
      <w:r w:rsidR="00BA46C3" w:rsidRPr="00A14BEB">
        <w:rPr>
          <w:iCs/>
        </w:rPr>
        <w:t xml:space="preserve">announced plan to reform the state’s juvenile justice system with a </w:t>
      </w:r>
      <w:r w:rsidR="00273C72">
        <w:rPr>
          <w:iCs/>
        </w:rPr>
        <w:t>greater</w:t>
      </w:r>
      <w:r w:rsidR="00A14BEB">
        <w:rPr>
          <w:iCs/>
        </w:rPr>
        <w:t xml:space="preserve"> f</w:t>
      </w:r>
      <w:r w:rsidR="00BA46C3" w:rsidRPr="00A14BEB">
        <w:rPr>
          <w:iCs/>
        </w:rPr>
        <w:t>ocus on treatment and rehabilitati</w:t>
      </w:r>
      <w:r w:rsidR="00273C72">
        <w:rPr>
          <w:iCs/>
        </w:rPr>
        <w:t>on</w:t>
      </w:r>
      <w:r w:rsidR="008E6A03">
        <w:rPr>
          <w:iCs/>
        </w:rPr>
        <w:t>. Advocates pressed the Governor for a</w:t>
      </w:r>
      <w:r w:rsidR="00ED72C3">
        <w:rPr>
          <w:iCs/>
        </w:rPr>
        <w:t xml:space="preserve"> more</w:t>
      </w:r>
      <w:r w:rsidR="008E6A03">
        <w:rPr>
          <w:iCs/>
        </w:rPr>
        <w:t xml:space="preserve"> aggressive reform</w:t>
      </w:r>
      <w:r w:rsidR="00ED72C3">
        <w:rPr>
          <w:iCs/>
        </w:rPr>
        <w:t>s</w:t>
      </w:r>
      <w:r w:rsidR="008E6A03">
        <w:rPr>
          <w:iCs/>
        </w:rPr>
        <w:t xml:space="preserve"> this year, including n</w:t>
      </w:r>
      <w:r w:rsidR="00BA46C3" w:rsidRPr="00A14BEB">
        <w:rPr>
          <w:iCs/>
        </w:rPr>
        <w:t xml:space="preserve">ew disincentives to state commitment and the expansion of community-based diversion and treatment programs. </w:t>
      </w:r>
      <w:r w:rsidR="008E6A03">
        <w:rPr>
          <w:iCs/>
        </w:rPr>
        <w:t xml:space="preserve">But the </w:t>
      </w:r>
      <w:r w:rsidR="00ED72C3">
        <w:rPr>
          <w:iCs/>
        </w:rPr>
        <w:t>change</w:t>
      </w:r>
      <w:r w:rsidR="008E6A03">
        <w:rPr>
          <w:iCs/>
        </w:rPr>
        <w:t xml:space="preserve"> moved by the A</w:t>
      </w:r>
      <w:r w:rsidR="00A14BEB">
        <w:rPr>
          <w:iCs/>
        </w:rPr>
        <w:t xml:space="preserve">dministration is more aptly described as the </w:t>
      </w:r>
      <w:r w:rsidR="00A14BEB" w:rsidRPr="00A14BEB">
        <w:rPr>
          <w:iCs/>
        </w:rPr>
        <w:t xml:space="preserve">“bare minimum” </w:t>
      </w:r>
      <w:r w:rsidR="00A14BEB">
        <w:rPr>
          <w:iCs/>
        </w:rPr>
        <w:t>needed to</w:t>
      </w:r>
      <w:r w:rsidR="008E6A03">
        <w:rPr>
          <w:iCs/>
        </w:rPr>
        <w:t xml:space="preserve"> shift</w:t>
      </w:r>
      <w:r w:rsidR="00A14BEB">
        <w:rPr>
          <w:iCs/>
        </w:rPr>
        <w:t xml:space="preserve"> the youth corrections operation from </w:t>
      </w:r>
      <w:r w:rsidR="00A14BEB" w:rsidRPr="00A14BEB">
        <w:rPr>
          <w:iCs/>
        </w:rPr>
        <w:t xml:space="preserve">one state agency to another.  Here are </w:t>
      </w:r>
      <w:r w:rsidR="00ED72C3">
        <w:rPr>
          <w:iCs/>
        </w:rPr>
        <w:t xml:space="preserve">the </w:t>
      </w:r>
      <w:r w:rsidR="00A14BEB" w:rsidRPr="00A14BEB">
        <w:rPr>
          <w:iCs/>
        </w:rPr>
        <w:t xml:space="preserve">details as included in </w:t>
      </w:r>
      <w:r w:rsidR="008E6A03">
        <w:rPr>
          <w:iCs/>
        </w:rPr>
        <w:t>SB 94:</w:t>
      </w:r>
    </w:p>
    <w:p w14:paraId="21BAAE1B" w14:textId="11B608FE" w:rsidR="00A14BEB" w:rsidRDefault="00A14BEB" w:rsidP="00A14BEB">
      <w:pPr>
        <w:rPr>
          <w:iCs/>
        </w:rPr>
      </w:pPr>
    </w:p>
    <w:p w14:paraId="0F83C12F" w14:textId="62D545FD" w:rsidR="00A14BEB" w:rsidRDefault="00A14BEB" w:rsidP="00A14BEB">
      <w:pPr>
        <w:pStyle w:val="ListParagraph"/>
        <w:numPr>
          <w:ilvl w:val="0"/>
          <w:numId w:val="46"/>
        </w:numPr>
        <w:rPr>
          <w:iCs/>
        </w:rPr>
      </w:pPr>
      <w:r>
        <w:rPr>
          <w:iCs/>
        </w:rPr>
        <w:t xml:space="preserve">Effective July 1, 2020 the state Division of Juvenile Justice is removed from CDCR and its operations, facilities and staff are transferred into a new Department of Youth and Community Restoration within the Health and Human Services Agency.  </w:t>
      </w:r>
    </w:p>
    <w:p w14:paraId="1C377543" w14:textId="021CAA32" w:rsidR="00ED72C3" w:rsidRPr="00ED72C3" w:rsidRDefault="00ED72C3" w:rsidP="0081726C">
      <w:pPr>
        <w:pStyle w:val="Default"/>
        <w:numPr>
          <w:ilvl w:val="0"/>
          <w:numId w:val="46"/>
        </w:numPr>
        <w:rPr>
          <w:iCs/>
        </w:rPr>
      </w:pPr>
      <w:r w:rsidRPr="00DF61D2">
        <w:rPr>
          <w:sz w:val="21"/>
          <w:szCs w:val="21"/>
        </w:rPr>
        <w:t>N</w:t>
      </w:r>
      <w:r w:rsidRPr="00DF61D2">
        <w:rPr>
          <w:iCs/>
        </w:rPr>
        <w:t xml:space="preserve">one of the </w:t>
      </w:r>
      <w:r>
        <w:rPr>
          <w:iCs/>
        </w:rPr>
        <w:t xml:space="preserve">current </w:t>
      </w:r>
      <w:r w:rsidRPr="00DF61D2">
        <w:rPr>
          <w:iCs/>
        </w:rPr>
        <w:t xml:space="preserve">statutes or regulations governing DJJ basic operations, commitment laws, facilities or programs are changed—they are simply reactivated “as is” under the authority of the new HHS Department. </w:t>
      </w:r>
      <w:r>
        <w:rPr>
          <w:iCs/>
        </w:rPr>
        <w:t>C</w:t>
      </w:r>
      <w:r w:rsidR="00A14BEB" w:rsidRPr="00DF61D2">
        <w:rPr>
          <w:iCs/>
        </w:rPr>
        <w:t>ode references to the D</w:t>
      </w:r>
      <w:r w:rsidR="000B2446">
        <w:rPr>
          <w:iCs/>
        </w:rPr>
        <w:t>JJ</w:t>
      </w:r>
      <w:r w:rsidR="00A14BEB" w:rsidRPr="00DF61D2">
        <w:rPr>
          <w:iCs/>
        </w:rPr>
        <w:t xml:space="preserve"> are automatically </w:t>
      </w:r>
      <w:r w:rsidR="00273C72" w:rsidRPr="00DF61D2">
        <w:rPr>
          <w:iCs/>
        </w:rPr>
        <w:t>re-directed</w:t>
      </w:r>
      <w:r>
        <w:rPr>
          <w:iCs/>
        </w:rPr>
        <w:t xml:space="preserve"> </w:t>
      </w:r>
      <w:r w:rsidR="00A14BEB" w:rsidRPr="00DF61D2">
        <w:rPr>
          <w:iCs/>
        </w:rPr>
        <w:t xml:space="preserve">to refer </w:t>
      </w:r>
      <w:r w:rsidR="008B5172" w:rsidRPr="00DF61D2">
        <w:rPr>
          <w:iCs/>
        </w:rPr>
        <w:t xml:space="preserve">instead </w:t>
      </w:r>
      <w:r w:rsidR="00A14BEB" w:rsidRPr="00DF61D2">
        <w:rPr>
          <w:iCs/>
        </w:rPr>
        <w:t xml:space="preserve">to the new HHS Department.  </w:t>
      </w:r>
      <w:r w:rsidR="008B5172" w:rsidRPr="00DF61D2">
        <w:rPr>
          <w:iCs/>
        </w:rPr>
        <w:t xml:space="preserve">As stated in SB 94, </w:t>
      </w:r>
      <w:r w:rsidR="0022315A" w:rsidRPr="00DF61D2">
        <w:rPr>
          <w:iCs/>
        </w:rPr>
        <w:t xml:space="preserve">the new HHS department </w:t>
      </w:r>
      <w:r w:rsidR="0022315A" w:rsidRPr="00DF61D2">
        <w:rPr>
          <w:i/>
        </w:rPr>
        <w:t>“…</w:t>
      </w:r>
      <w:r w:rsidR="008B5172" w:rsidRPr="00DF61D2">
        <w:rPr>
          <w:i/>
        </w:rPr>
        <w:t>succeeds to, and is vested with, all the powers, functions, duties, responsibilities, obligations, liabilities, and jurisdiction of the Division of Juvenile Justice</w:t>
      </w:r>
      <w:r w:rsidR="00273C72" w:rsidRPr="00DF61D2">
        <w:rPr>
          <w:i/>
          <w:iCs/>
        </w:rPr>
        <w:t>”</w:t>
      </w:r>
      <w:r w:rsidR="00273C72">
        <w:t xml:space="preserve"> </w:t>
      </w:r>
      <w:r w:rsidR="0022315A">
        <w:t xml:space="preserve">which ceases to exist </w:t>
      </w:r>
      <w:r w:rsidR="00273C72">
        <w:t>on 7</w:t>
      </w:r>
      <w:r w:rsidR="0022315A">
        <w:t>/1/20</w:t>
      </w:r>
      <w:r w:rsidR="0022315A" w:rsidRPr="0022315A">
        <w:t>.</w:t>
      </w:r>
      <w:r w:rsidR="0022315A" w:rsidRPr="00DF61D2">
        <w:rPr>
          <w:sz w:val="21"/>
          <w:szCs w:val="21"/>
        </w:rPr>
        <w:t xml:space="preserve"> </w:t>
      </w:r>
    </w:p>
    <w:p w14:paraId="14F3D97C" w14:textId="096A4221" w:rsidR="00A14BEB" w:rsidRDefault="00A14BEB" w:rsidP="00A14BEB">
      <w:pPr>
        <w:pStyle w:val="ListParagraph"/>
        <w:numPr>
          <w:ilvl w:val="0"/>
          <w:numId w:val="46"/>
        </w:numPr>
        <w:rPr>
          <w:iCs/>
        </w:rPr>
      </w:pPr>
      <w:r>
        <w:rPr>
          <w:iCs/>
        </w:rPr>
        <w:t xml:space="preserve">SB 94 authorizes the Governor to appoint a </w:t>
      </w:r>
      <w:r w:rsidR="008B5172">
        <w:rPr>
          <w:iCs/>
        </w:rPr>
        <w:t>director and chief deputy director of the new Department of Youth and Community Restoration, to serve at the pleasure of the Governor. No criteria or qualifications for these posts are included in SB 9</w:t>
      </w:r>
      <w:r w:rsidR="00273C72">
        <w:rPr>
          <w:iCs/>
        </w:rPr>
        <w:t>4</w:t>
      </w:r>
      <w:r w:rsidR="008B5172">
        <w:rPr>
          <w:iCs/>
        </w:rPr>
        <w:t>.</w:t>
      </w:r>
    </w:p>
    <w:p w14:paraId="66361445" w14:textId="48797CBB" w:rsidR="0022315A" w:rsidRDefault="0022315A" w:rsidP="00A14BEB">
      <w:pPr>
        <w:pStyle w:val="ListParagraph"/>
        <w:numPr>
          <w:ilvl w:val="0"/>
          <w:numId w:val="46"/>
        </w:numPr>
        <w:rPr>
          <w:iCs/>
        </w:rPr>
      </w:pPr>
      <w:r>
        <w:rPr>
          <w:iCs/>
        </w:rPr>
        <w:t>The Board of Juvenile Hearings (BJH) that determines length of confinement and release dates for state-committed wards is moved into HHS under the new Department, with no other changes in the statutes or regulations that govern its operations.</w:t>
      </w:r>
    </w:p>
    <w:p w14:paraId="5BFCE57D" w14:textId="318F7789" w:rsidR="0022315A" w:rsidRDefault="0022315A" w:rsidP="008B4D31">
      <w:pPr>
        <w:pStyle w:val="ListParagraph"/>
        <w:numPr>
          <w:ilvl w:val="0"/>
          <w:numId w:val="46"/>
        </w:numPr>
        <w:rPr>
          <w:iCs/>
        </w:rPr>
      </w:pPr>
      <w:r w:rsidRPr="0022315A">
        <w:rPr>
          <w:iCs/>
        </w:rPr>
        <w:t>By October 2019, the state Secretary of HHS must appoint a committee of the</w:t>
      </w:r>
      <w:r w:rsidR="00273C72">
        <w:rPr>
          <w:iCs/>
        </w:rPr>
        <w:t xml:space="preserve"> state</w:t>
      </w:r>
      <w:r w:rsidRPr="0022315A">
        <w:rPr>
          <w:iCs/>
        </w:rPr>
        <w:t xml:space="preserve"> Child Welfare Council </w:t>
      </w:r>
      <w:r w:rsidR="00273C72">
        <w:rPr>
          <w:iCs/>
        </w:rPr>
        <w:t>“</w:t>
      </w:r>
      <w:r w:rsidRPr="00273C72">
        <w:rPr>
          <w:i/>
        </w:rPr>
        <w:t>to provide input and recommendations related to the Department of Youth and Community Restoration’s policies and programs that promote a commitment to improving youth outcomes, reducing youth detention, and reducing recidivism</w:t>
      </w:r>
      <w:r w:rsidR="00B24624">
        <w:rPr>
          <w:i/>
        </w:rPr>
        <w:t>.”</w:t>
      </w:r>
      <w:r w:rsidRPr="00273C72">
        <w:rPr>
          <w:i/>
        </w:rPr>
        <w:t xml:space="preserve"> </w:t>
      </w:r>
      <w:r w:rsidRPr="0022315A">
        <w:rPr>
          <w:sz w:val="21"/>
          <w:szCs w:val="21"/>
        </w:rPr>
        <w:t xml:space="preserve"> </w:t>
      </w:r>
      <w:r>
        <w:rPr>
          <w:iCs/>
        </w:rPr>
        <w:t xml:space="preserve">Members are to include persons experienced in trauma-informed care, youth justice advocates, youth and families with justice system experience and county probation </w:t>
      </w:r>
      <w:r w:rsidR="00273C72">
        <w:rPr>
          <w:iCs/>
        </w:rPr>
        <w:t xml:space="preserve">department </w:t>
      </w:r>
      <w:r>
        <w:rPr>
          <w:iCs/>
        </w:rPr>
        <w:t>representatives. Their recommendations are to be included in reports to the budget committees of the legislature until 2025</w:t>
      </w:r>
    </w:p>
    <w:p w14:paraId="7B90B4B0" w14:textId="7A960EC6" w:rsidR="00E0382D" w:rsidRDefault="00A6470A" w:rsidP="008B4D31">
      <w:pPr>
        <w:pStyle w:val="ListParagraph"/>
        <w:numPr>
          <w:ilvl w:val="0"/>
          <w:numId w:val="46"/>
        </w:numPr>
        <w:rPr>
          <w:iCs/>
        </w:rPr>
      </w:pPr>
      <w:r>
        <w:rPr>
          <w:iCs/>
        </w:rPr>
        <w:t xml:space="preserve">There is </w:t>
      </w:r>
      <w:r w:rsidR="00E0382D">
        <w:rPr>
          <w:iCs/>
        </w:rPr>
        <w:t xml:space="preserve">no </w:t>
      </w:r>
      <w:r>
        <w:rPr>
          <w:iCs/>
        </w:rPr>
        <w:t xml:space="preserve">language in SB 94 outlining the goals and principles on which the new Department is founded. For “intent” language, you need to look at the Governor’s Budget Summary where his Department of Finance </w:t>
      </w:r>
      <w:r w:rsidR="00E0382D">
        <w:rPr>
          <w:iCs/>
        </w:rPr>
        <w:t xml:space="preserve">characterizes the move as one that </w:t>
      </w:r>
      <w:r w:rsidR="00273C72">
        <w:rPr>
          <w:iCs/>
        </w:rPr>
        <w:t>“</w:t>
      </w:r>
      <w:r w:rsidR="00E0382D" w:rsidRPr="00273C72">
        <w:rPr>
          <w:i/>
        </w:rPr>
        <w:t>better aligns California’s approach with its rehabilitative mission and core values—providing trauma-informed and developmentally appropriate services in order to support a youth’s return to their community, preventing them from entering the adult system and further enhancing public safety</w:t>
      </w:r>
      <w:r w:rsidR="00E0382D">
        <w:rPr>
          <w:iCs/>
        </w:rPr>
        <w:t>.</w:t>
      </w:r>
      <w:r w:rsidR="00273C72">
        <w:rPr>
          <w:iCs/>
        </w:rPr>
        <w:t>”</w:t>
      </w:r>
      <w:r w:rsidR="00E0382D">
        <w:rPr>
          <w:iCs/>
        </w:rPr>
        <w:t xml:space="preserve">  </w:t>
      </w:r>
    </w:p>
    <w:p w14:paraId="43248221" w14:textId="701D5ED1" w:rsidR="00E0382D" w:rsidRDefault="00A6470A" w:rsidP="008B4D31">
      <w:pPr>
        <w:pStyle w:val="ListParagraph"/>
        <w:numPr>
          <w:ilvl w:val="0"/>
          <w:numId w:val="46"/>
        </w:numPr>
        <w:rPr>
          <w:iCs/>
        </w:rPr>
      </w:pPr>
      <w:r>
        <w:rPr>
          <w:iCs/>
        </w:rPr>
        <w:t xml:space="preserve">The state budget includes some funding to </w:t>
      </w:r>
      <w:r w:rsidR="00E0382D">
        <w:rPr>
          <w:iCs/>
        </w:rPr>
        <w:t>effectuate</w:t>
      </w:r>
      <w:r>
        <w:rPr>
          <w:iCs/>
        </w:rPr>
        <w:t xml:space="preserve"> the transfer</w:t>
      </w:r>
      <w:r w:rsidR="00E0382D">
        <w:rPr>
          <w:iCs/>
        </w:rPr>
        <w:t>. This includes $1.2 million in General Fund dollars to plan for the transition and to support an independent institute to train staff on best practices that will further the new Department’s “rehabilitative mission”</w:t>
      </w:r>
    </w:p>
    <w:p w14:paraId="31CB7C53" w14:textId="4461DF06" w:rsidR="00E0382D" w:rsidRDefault="00E0382D" w:rsidP="00E0382D">
      <w:pPr>
        <w:rPr>
          <w:iCs/>
        </w:rPr>
      </w:pPr>
    </w:p>
    <w:p w14:paraId="138D52E1" w14:textId="77777777" w:rsidR="000B2446" w:rsidRDefault="00E0382D" w:rsidP="00740BC3">
      <w:pPr>
        <w:rPr>
          <w:iCs/>
        </w:rPr>
      </w:pPr>
      <w:r>
        <w:rPr>
          <w:iCs/>
        </w:rPr>
        <w:t xml:space="preserve">That’s about it—all in all a rather </w:t>
      </w:r>
      <w:r w:rsidR="00273C72">
        <w:rPr>
          <w:iCs/>
        </w:rPr>
        <w:t xml:space="preserve">coolly-stated and narrowly-framed statutory plan and structure </w:t>
      </w:r>
      <w:r w:rsidR="00DF61D2">
        <w:rPr>
          <w:iCs/>
        </w:rPr>
        <w:t xml:space="preserve">to replace DJJ with the </w:t>
      </w:r>
      <w:r w:rsidR="00273C72">
        <w:rPr>
          <w:iCs/>
        </w:rPr>
        <w:t xml:space="preserve">new Department of Youth and Community </w:t>
      </w:r>
      <w:r w:rsidR="008622C3">
        <w:rPr>
          <w:iCs/>
        </w:rPr>
        <w:t>Restoration</w:t>
      </w:r>
      <w:r w:rsidR="00273C72">
        <w:rPr>
          <w:iCs/>
        </w:rPr>
        <w:t xml:space="preserve"> next July.</w:t>
      </w:r>
    </w:p>
    <w:p w14:paraId="3B9B58EE" w14:textId="77777777" w:rsidR="000B2446" w:rsidRDefault="000B2446" w:rsidP="00740BC3">
      <w:pPr>
        <w:rPr>
          <w:i/>
        </w:rPr>
      </w:pPr>
    </w:p>
    <w:p w14:paraId="681B54EF" w14:textId="2FB1306C" w:rsidR="00237A80" w:rsidRDefault="002D1FFD" w:rsidP="00740BC3">
      <w:r w:rsidRPr="002D1FFD">
        <w:rPr>
          <w:i/>
        </w:rPr>
        <w:t xml:space="preserve">Bill digests by David Steinhart, Director, Commonweal Juvenile Justice Program. Updated reports are posted on our website at </w:t>
      </w:r>
      <w:hyperlink r:id="rId12" w:history="1">
        <w:r w:rsidRPr="002D1FFD">
          <w:rPr>
            <w:rStyle w:val="Hyperlink"/>
            <w:i/>
          </w:rPr>
          <w:t>www.comjj.org</w:t>
        </w:r>
      </w:hyperlink>
      <w:r w:rsidRPr="002D1FFD">
        <w:rPr>
          <w:i/>
        </w:rPr>
        <w:t>.</w:t>
      </w:r>
    </w:p>
    <w:sectPr w:rsidR="00237A80" w:rsidSect="00F754D3">
      <w:headerReference w:type="default" r:id="rId13"/>
      <w:pgSz w:w="12240" w:h="15840" w:code="1"/>
      <w:pgMar w:top="900" w:right="1260" w:bottom="81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1EC7" w14:textId="77777777" w:rsidR="008B251D" w:rsidRDefault="008B251D">
      <w:r>
        <w:separator/>
      </w:r>
    </w:p>
  </w:endnote>
  <w:endnote w:type="continuationSeparator" w:id="0">
    <w:p w14:paraId="45835784" w14:textId="77777777" w:rsidR="008B251D" w:rsidRDefault="008B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2DE3" w14:textId="77777777" w:rsidR="008B251D" w:rsidRDefault="008B251D">
      <w:r>
        <w:separator/>
      </w:r>
    </w:p>
  </w:footnote>
  <w:footnote w:type="continuationSeparator" w:id="0">
    <w:p w14:paraId="2B7EA54D" w14:textId="77777777" w:rsidR="008B251D" w:rsidRDefault="008B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A6E8" w14:textId="6E77C362" w:rsidR="00AD12C5" w:rsidRPr="00B3489D" w:rsidRDefault="00AD12C5" w:rsidP="002B4677">
    <w:pPr>
      <w:pStyle w:val="Header"/>
      <w:jc w:val="right"/>
      <w:rPr>
        <w:rStyle w:val="PageNumber"/>
        <w:rFonts w:ascii="Arial" w:hAnsi="Arial" w:cs="Arial"/>
        <w:i/>
        <w:u w:val="single"/>
      </w:rPr>
    </w:pPr>
    <w:r>
      <w:rPr>
        <w:rFonts w:ascii="Arial" w:hAnsi="Arial" w:cs="Arial"/>
        <w:i/>
        <w:sz w:val="20"/>
        <w:szCs w:val="20"/>
        <w:u w:val="single"/>
      </w:rPr>
      <w:t xml:space="preserve">Commonweal </w:t>
    </w:r>
    <w:r w:rsidR="00E86A59">
      <w:rPr>
        <w:rFonts w:ascii="Arial" w:hAnsi="Arial" w:cs="Arial"/>
        <w:i/>
        <w:sz w:val="20"/>
        <w:szCs w:val="20"/>
        <w:u w:val="single"/>
      </w:rPr>
      <w:t>- California</w:t>
    </w:r>
    <w:r>
      <w:rPr>
        <w:rFonts w:ascii="Arial" w:hAnsi="Arial" w:cs="Arial"/>
        <w:i/>
        <w:sz w:val="20"/>
        <w:szCs w:val="20"/>
        <w:u w:val="single"/>
      </w:rPr>
      <w:t xml:space="preserve"> Legislative Update </w:t>
    </w:r>
    <w:r w:rsidR="00E86A59">
      <w:rPr>
        <w:rFonts w:ascii="Arial" w:hAnsi="Arial" w:cs="Arial"/>
        <w:i/>
        <w:sz w:val="20"/>
        <w:szCs w:val="20"/>
        <w:u w:val="single"/>
      </w:rPr>
      <w:t xml:space="preserve">– </w:t>
    </w:r>
    <w:r w:rsidR="002D0514">
      <w:rPr>
        <w:rFonts w:ascii="Arial" w:hAnsi="Arial" w:cs="Arial"/>
        <w:i/>
        <w:sz w:val="20"/>
        <w:szCs w:val="20"/>
        <w:u w:val="single"/>
      </w:rPr>
      <w:t>September 14,</w:t>
    </w:r>
    <w:r w:rsidR="0065788F">
      <w:rPr>
        <w:rFonts w:ascii="Arial" w:hAnsi="Arial" w:cs="Arial"/>
        <w:i/>
        <w:sz w:val="20"/>
        <w:szCs w:val="20"/>
        <w:u w:val="single"/>
      </w:rPr>
      <w:t xml:space="preserve"> 2019</w:t>
    </w:r>
    <w:r>
      <w:rPr>
        <w:rFonts w:ascii="Arial" w:hAnsi="Arial" w:cs="Arial"/>
        <w:i/>
        <w:sz w:val="20"/>
        <w:szCs w:val="20"/>
        <w:u w:val="single"/>
      </w:rPr>
      <w:t xml:space="preserve"> -   page</w:t>
    </w:r>
    <w:r w:rsidRPr="00B3489D">
      <w:rPr>
        <w:rFonts w:ascii="Arial" w:hAnsi="Arial" w:cs="Arial"/>
        <w:i/>
        <w:sz w:val="20"/>
        <w:szCs w:val="20"/>
        <w:u w:val="single"/>
      </w:rPr>
      <w:t xml:space="preserve"> </w:t>
    </w:r>
    <w:r w:rsidRPr="00D74F3E">
      <w:rPr>
        <w:rStyle w:val="PageNumber"/>
        <w:rFonts w:ascii="Arial" w:hAnsi="Arial" w:cs="Arial"/>
        <w:i/>
        <w:u w:val="single"/>
      </w:rPr>
      <w:fldChar w:fldCharType="begin"/>
    </w:r>
    <w:r w:rsidRPr="00D74F3E">
      <w:rPr>
        <w:rStyle w:val="PageNumber"/>
        <w:rFonts w:ascii="Arial" w:hAnsi="Arial" w:cs="Arial"/>
        <w:i/>
        <w:u w:val="single"/>
      </w:rPr>
      <w:instrText xml:space="preserve"> PAGE </w:instrText>
    </w:r>
    <w:r w:rsidRPr="00D74F3E">
      <w:rPr>
        <w:rStyle w:val="PageNumber"/>
        <w:rFonts w:ascii="Arial" w:hAnsi="Arial" w:cs="Arial"/>
        <w:i/>
        <w:u w:val="single"/>
      </w:rPr>
      <w:fldChar w:fldCharType="separate"/>
    </w:r>
    <w:r>
      <w:rPr>
        <w:rStyle w:val="PageNumber"/>
        <w:rFonts w:ascii="Arial" w:hAnsi="Arial" w:cs="Arial"/>
        <w:i/>
        <w:noProof/>
        <w:u w:val="single"/>
      </w:rPr>
      <w:t>7</w:t>
    </w:r>
    <w:r w:rsidRPr="00D74F3E">
      <w:rPr>
        <w:rStyle w:val="PageNumber"/>
        <w:rFonts w:ascii="Arial" w:hAnsi="Arial" w:cs="Arial"/>
        <w:i/>
        <w:u w:val="single"/>
      </w:rPr>
      <w:fldChar w:fldCharType="end"/>
    </w:r>
  </w:p>
  <w:p w14:paraId="2A90E2D5" w14:textId="77777777" w:rsidR="00AD12C5" w:rsidRPr="002B4677" w:rsidRDefault="00AD12C5" w:rsidP="002B4677">
    <w:pPr>
      <w:pStyle w:val="Header"/>
      <w:jc w:val="right"/>
      <w:rPr>
        <w:rFonts w:ascii="Arial" w:hAnsi="Arial" w:cs="Arial"/>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10A9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3C86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6B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F000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0AE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C8F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2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740C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A08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0E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6429E"/>
    <w:multiLevelType w:val="hybridMultilevel"/>
    <w:tmpl w:val="A93A8266"/>
    <w:lvl w:ilvl="0" w:tplc="E7007076">
      <w:start w:val="1"/>
      <w:numFmt w:val="bullet"/>
      <w:lvlText w:val=""/>
      <w:lvlJc w:val="left"/>
      <w:pPr>
        <w:tabs>
          <w:tab w:val="num" w:pos="360"/>
        </w:tabs>
        <w:ind w:left="360" w:hanging="360"/>
      </w:pPr>
      <w:rPr>
        <w:rFonts w:ascii="Wingdings" w:hAnsi="Wingdings" w:hint="default"/>
        <w:sz w:val="28"/>
      </w:rPr>
    </w:lvl>
    <w:lvl w:ilvl="1" w:tplc="28B4E6CE">
      <w:start w:val="1"/>
      <w:numFmt w:val="bullet"/>
      <w:lvlText w:val=""/>
      <w:lvlJc w:val="left"/>
      <w:pPr>
        <w:tabs>
          <w:tab w:val="num" w:pos="1080"/>
        </w:tabs>
        <w:ind w:left="1080" w:hanging="360"/>
      </w:pPr>
      <w:rPr>
        <w:rFonts w:ascii="Wingdings" w:hAnsi="Wingdings"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3751E3"/>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D0527F3"/>
    <w:multiLevelType w:val="hybridMultilevel"/>
    <w:tmpl w:val="BD32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1045D1"/>
    <w:multiLevelType w:val="multilevel"/>
    <w:tmpl w:val="6224668A"/>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78C0558"/>
    <w:multiLevelType w:val="hybridMultilevel"/>
    <w:tmpl w:val="8144AFE4"/>
    <w:lvl w:ilvl="0" w:tplc="80EC5A92">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FD7244C"/>
    <w:multiLevelType w:val="hybridMultilevel"/>
    <w:tmpl w:val="76A4DBE0"/>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0F24B3"/>
    <w:multiLevelType w:val="hybridMultilevel"/>
    <w:tmpl w:val="C51C6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EA64CA"/>
    <w:multiLevelType w:val="multilevel"/>
    <w:tmpl w:val="B7BE97DA"/>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1080"/>
        </w:tabs>
        <w:ind w:left="1080" w:hanging="360"/>
      </w:pPr>
      <w:rPr>
        <w:rFonts w:ascii="Wingdings" w:hAnsi="Wingdings" w:hint="default"/>
        <w:sz w:val="2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5A75D1"/>
    <w:multiLevelType w:val="hybridMultilevel"/>
    <w:tmpl w:val="2604E56A"/>
    <w:lvl w:ilvl="0" w:tplc="5D9EE8E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E646A0"/>
    <w:multiLevelType w:val="multilevel"/>
    <w:tmpl w:val="43C4140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27D1691"/>
    <w:multiLevelType w:val="hybridMultilevel"/>
    <w:tmpl w:val="AC547F7C"/>
    <w:lvl w:ilvl="0" w:tplc="57188FE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A4154"/>
    <w:multiLevelType w:val="hybridMultilevel"/>
    <w:tmpl w:val="CE2E5B78"/>
    <w:lvl w:ilvl="0" w:tplc="5D6C8E2A">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9C2166F"/>
    <w:multiLevelType w:val="multilevel"/>
    <w:tmpl w:val="B3289042"/>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ED64B6C"/>
    <w:multiLevelType w:val="multilevel"/>
    <w:tmpl w:val="A22E3C12"/>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641B00"/>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21F63B6"/>
    <w:multiLevelType w:val="hybridMultilevel"/>
    <w:tmpl w:val="4906EB9A"/>
    <w:lvl w:ilvl="0" w:tplc="62445EE0">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82F54"/>
    <w:multiLevelType w:val="multilevel"/>
    <w:tmpl w:val="DB76D36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38F01B2"/>
    <w:multiLevelType w:val="hybridMultilevel"/>
    <w:tmpl w:val="4EAE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947AF2"/>
    <w:multiLevelType w:val="hybridMultilevel"/>
    <w:tmpl w:val="C5061DDA"/>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75404E"/>
    <w:multiLevelType w:val="hybridMultilevel"/>
    <w:tmpl w:val="549C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80077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C9650EC"/>
    <w:multiLevelType w:val="hybridMultilevel"/>
    <w:tmpl w:val="1FF69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B7392E"/>
    <w:multiLevelType w:val="hybridMultilevel"/>
    <w:tmpl w:val="BA94343A"/>
    <w:lvl w:ilvl="0" w:tplc="28B4E6CE">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1F15660"/>
    <w:multiLevelType w:val="hybridMultilevel"/>
    <w:tmpl w:val="E682AC66"/>
    <w:lvl w:ilvl="0" w:tplc="8C68190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FF236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870005A"/>
    <w:multiLevelType w:val="hybridMultilevel"/>
    <w:tmpl w:val="3C7CEC72"/>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8772A9"/>
    <w:multiLevelType w:val="hybridMultilevel"/>
    <w:tmpl w:val="01DC93F8"/>
    <w:lvl w:ilvl="0" w:tplc="E700707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AB5AFC"/>
    <w:multiLevelType w:val="hybridMultilevel"/>
    <w:tmpl w:val="D37CE3E2"/>
    <w:lvl w:ilvl="0" w:tplc="2164571A">
      <w:start w:val="2007"/>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3B0A7C"/>
    <w:multiLevelType w:val="hybridMultilevel"/>
    <w:tmpl w:val="E62E25A0"/>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8F3774"/>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DF17300"/>
    <w:multiLevelType w:val="multilevel"/>
    <w:tmpl w:val="3F6C87EE"/>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F3F0974"/>
    <w:multiLevelType w:val="hybridMultilevel"/>
    <w:tmpl w:val="BAF873EA"/>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06729"/>
    <w:multiLevelType w:val="hybridMultilevel"/>
    <w:tmpl w:val="4A225014"/>
    <w:lvl w:ilvl="0" w:tplc="4292276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857CA6"/>
    <w:multiLevelType w:val="hybridMultilevel"/>
    <w:tmpl w:val="861C8A0C"/>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B13E68"/>
    <w:multiLevelType w:val="hybridMultilevel"/>
    <w:tmpl w:val="DE5E6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AD0367"/>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C6F06CF"/>
    <w:multiLevelType w:val="hybridMultilevel"/>
    <w:tmpl w:val="A1D61C42"/>
    <w:lvl w:ilvl="0" w:tplc="6E10EFAC">
      <w:start w:val="1"/>
      <w:numFmt w:val="bullet"/>
      <w:lvlText w:val=""/>
      <w:lvlJc w:val="left"/>
      <w:pPr>
        <w:tabs>
          <w:tab w:val="num" w:pos="362"/>
        </w:tabs>
        <w:ind w:left="362" w:hanging="433"/>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24"/>
  </w:num>
  <w:num w:numId="3">
    <w:abstractNumId w:val="34"/>
  </w:num>
  <w:num w:numId="4">
    <w:abstractNumId w:val="40"/>
  </w:num>
  <w:num w:numId="5">
    <w:abstractNumId w:val="15"/>
  </w:num>
  <w:num w:numId="6">
    <w:abstractNumId w:val="35"/>
  </w:num>
  <w:num w:numId="7">
    <w:abstractNumId w:val="45"/>
  </w:num>
  <w:num w:numId="8">
    <w:abstractNumId w:val="19"/>
  </w:num>
  <w:num w:numId="9">
    <w:abstractNumId w:val="30"/>
  </w:num>
  <w:num w:numId="10">
    <w:abstractNumId w:val="22"/>
  </w:num>
  <w:num w:numId="11">
    <w:abstractNumId w:val="39"/>
  </w:num>
  <w:num w:numId="12">
    <w:abstractNumId w:val="13"/>
  </w:num>
  <w:num w:numId="13">
    <w:abstractNumId w:val="11"/>
  </w:num>
  <w:num w:numId="14">
    <w:abstractNumId w:val="26"/>
  </w:num>
  <w:num w:numId="15">
    <w:abstractNumId w:val="38"/>
  </w:num>
  <w:num w:numId="16">
    <w:abstractNumId w:val="41"/>
  </w:num>
  <w:num w:numId="17">
    <w:abstractNumId w:val="37"/>
  </w:num>
  <w:num w:numId="18">
    <w:abstractNumId w:val="36"/>
  </w:num>
  <w:num w:numId="19">
    <w:abstractNumId w:val="10"/>
  </w:num>
  <w:num w:numId="20">
    <w:abstractNumId w:val="20"/>
  </w:num>
  <w:num w:numId="21">
    <w:abstractNumId w:val="23"/>
  </w:num>
  <w:num w:numId="22">
    <w:abstractNumId w:val="18"/>
  </w:num>
  <w:num w:numId="23">
    <w:abstractNumId w:val="17"/>
  </w:num>
  <w:num w:numId="24">
    <w:abstractNumId w:val="32"/>
  </w:num>
  <w:num w:numId="25">
    <w:abstractNumId w:val="43"/>
  </w:num>
  <w:num w:numId="26">
    <w:abstractNumId w:val="28"/>
  </w:num>
  <w:num w:numId="27">
    <w:abstractNumId w:val="14"/>
  </w:num>
  <w:num w:numId="28">
    <w:abstractNumId w:val="21"/>
  </w:num>
  <w:num w:numId="29">
    <w:abstractNumId w:val="25"/>
  </w:num>
  <w:num w:numId="30">
    <w:abstractNumId w:val="42"/>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6"/>
  </w:num>
  <w:num w:numId="43">
    <w:abstractNumId w:val="27"/>
  </w:num>
  <w:num w:numId="44">
    <w:abstractNumId w:val="12"/>
  </w:num>
  <w:num w:numId="45">
    <w:abstractNumId w:val="44"/>
  </w:num>
  <w:num w:numId="46">
    <w:abstractNumId w:val="3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04"/>
    <w:rsid w:val="00000BA1"/>
    <w:rsid w:val="00000E21"/>
    <w:rsid w:val="00001FDD"/>
    <w:rsid w:val="00002387"/>
    <w:rsid w:val="00002791"/>
    <w:rsid w:val="00003956"/>
    <w:rsid w:val="00003E42"/>
    <w:rsid w:val="000046C5"/>
    <w:rsid w:val="0000555C"/>
    <w:rsid w:val="0001046E"/>
    <w:rsid w:val="00010C0F"/>
    <w:rsid w:val="00012AB6"/>
    <w:rsid w:val="00012D44"/>
    <w:rsid w:val="00014C98"/>
    <w:rsid w:val="00015E11"/>
    <w:rsid w:val="00016419"/>
    <w:rsid w:val="00016B01"/>
    <w:rsid w:val="00016C5A"/>
    <w:rsid w:val="00017BAF"/>
    <w:rsid w:val="00017E0E"/>
    <w:rsid w:val="00020093"/>
    <w:rsid w:val="0002029D"/>
    <w:rsid w:val="000209B9"/>
    <w:rsid w:val="000242D7"/>
    <w:rsid w:val="000300DA"/>
    <w:rsid w:val="0003017D"/>
    <w:rsid w:val="00030821"/>
    <w:rsid w:val="000308A9"/>
    <w:rsid w:val="0003110A"/>
    <w:rsid w:val="000314E2"/>
    <w:rsid w:val="0003168A"/>
    <w:rsid w:val="00031A7E"/>
    <w:rsid w:val="00031D8E"/>
    <w:rsid w:val="000334ED"/>
    <w:rsid w:val="000336AD"/>
    <w:rsid w:val="00033ACC"/>
    <w:rsid w:val="00033CCC"/>
    <w:rsid w:val="00034679"/>
    <w:rsid w:val="000346A1"/>
    <w:rsid w:val="00035325"/>
    <w:rsid w:val="00035E19"/>
    <w:rsid w:val="000363AC"/>
    <w:rsid w:val="00036C31"/>
    <w:rsid w:val="00036F27"/>
    <w:rsid w:val="000373CD"/>
    <w:rsid w:val="00037BCE"/>
    <w:rsid w:val="00040D1A"/>
    <w:rsid w:val="00041564"/>
    <w:rsid w:val="00041677"/>
    <w:rsid w:val="00041767"/>
    <w:rsid w:val="0004247A"/>
    <w:rsid w:val="00042644"/>
    <w:rsid w:val="00042D22"/>
    <w:rsid w:val="00042EF0"/>
    <w:rsid w:val="00043884"/>
    <w:rsid w:val="0004596F"/>
    <w:rsid w:val="00046531"/>
    <w:rsid w:val="000471DA"/>
    <w:rsid w:val="00052004"/>
    <w:rsid w:val="000526CC"/>
    <w:rsid w:val="000533BE"/>
    <w:rsid w:val="00054BAD"/>
    <w:rsid w:val="00055280"/>
    <w:rsid w:val="0005659E"/>
    <w:rsid w:val="00056DA6"/>
    <w:rsid w:val="00057113"/>
    <w:rsid w:val="0005736F"/>
    <w:rsid w:val="000577F0"/>
    <w:rsid w:val="00060D59"/>
    <w:rsid w:val="00061393"/>
    <w:rsid w:val="00062DDD"/>
    <w:rsid w:val="0006364E"/>
    <w:rsid w:val="0006408F"/>
    <w:rsid w:val="000641DD"/>
    <w:rsid w:val="00064A54"/>
    <w:rsid w:val="00064C65"/>
    <w:rsid w:val="0006549B"/>
    <w:rsid w:val="00065B22"/>
    <w:rsid w:val="00070253"/>
    <w:rsid w:val="000707DF"/>
    <w:rsid w:val="00071265"/>
    <w:rsid w:val="00071B32"/>
    <w:rsid w:val="00071FAF"/>
    <w:rsid w:val="0007349E"/>
    <w:rsid w:val="00074118"/>
    <w:rsid w:val="00074A33"/>
    <w:rsid w:val="00077B50"/>
    <w:rsid w:val="00082269"/>
    <w:rsid w:val="00082570"/>
    <w:rsid w:val="00082664"/>
    <w:rsid w:val="000845EA"/>
    <w:rsid w:val="000852EC"/>
    <w:rsid w:val="00085ACB"/>
    <w:rsid w:val="00087B4E"/>
    <w:rsid w:val="00090590"/>
    <w:rsid w:val="0009280D"/>
    <w:rsid w:val="00092FD7"/>
    <w:rsid w:val="0009320F"/>
    <w:rsid w:val="000932E0"/>
    <w:rsid w:val="00093418"/>
    <w:rsid w:val="0009389A"/>
    <w:rsid w:val="0009536B"/>
    <w:rsid w:val="000961B2"/>
    <w:rsid w:val="00096310"/>
    <w:rsid w:val="00096CFC"/>
    <w:rsid w:val="00096DAD"/>
    <w:rsid w:val="00097627"/>
    <w:rsid w:val="000A02AB"/>
    <w:rsid w:val="000A033F"/>
    <w:rsid w:val="000A084B"/>
    <w:rsid w:val="000A0E81"/>
    <w:rsid w:val="000A25F1"/>
    <w:rsid w:val="000A2E94"/>
    <w:rsid w:val="000A326F"/>
    <w:rsid w:val="000B018D"/>
    <w:rsid w:val="000B2446"/>
    <w:rsid w:val="000B26B7"/>
    <w:rsid w:val="000B3030"/>
    <w:rsid w:val="000B39A7"/>
    <w:rsid w:val="000B3BB9"/>
    <w:rsid w:val="000B5023"/>
    <w:rsid w:val="000B678E"/>
    <w:rsid w:val="000B67A7"/>
    <w:rsid w:val="000B73D6"/>
    <w:rsid w:val="000B7E94"/>
    <w:rsid w:val="000C0BC7"/>
    <w:rsid w:val="000C1399"/>
    <w:rsid w:val="000C18A2"/>
    <w:rsid w:val="000C18BC"/>
    <w:rsid w:val="000C253A"/>
    <w:rsid w:val="000C2DE0"/>
    <w:rsid w:val="000C32CF"/>
    <w:rsid w:val="000C3949"/>
    <w:rsid w:val="000C3E9F"/>
    <w:rsid w:val="000C4391"/>
    <w:rsid w:val="000C4D17"/>
    <w:rsid w:val="000C5088"/>
    <w:rsid w:val="000C559A"/>
    <w:rsid w:val="000C5951"/>
    <w:rsid w:val="000C5E33"/>
    <w:rsid w:val="000C6636"/>
    <w:rsid w:val="000C7AD4"/>
    <w:rsid w:val="000D0BEF"/>
    <w:rsid w:val="000D1845"/>
    <w:rsid w:val="000D2626"/>
    <w:rsid w:val="000D2E29"/>
    <w:rsid w:val="000D3170"/>
    <w:rsid w:val="000D401D"/>
    <w:rsid w:val="000D4E7E"/>
    <w:rsid w:val="000D513A"/>
    <w:rsid w:val="000D5C26"/>
    <w:rsid w:val="000D6756"/>
    <w:rsid w:val="000D678F"/>
    <w:rsid w:val="000D706A"/>
    <w:rsid w:val="000D71D6"/>
    <w:rsid w:val="000E022E"/>
    <w:rsid w:val="000E1161"/>
    <w:rsid w:val="000E18AC"/>
    <w:rsid w:val="000E2030"/>
    <w:rsid w:val="000E31FE"/>
    <w:rsid w:val="000E32A3"/>
    <w:rsid w:val="000E38E3"/>
    <w:rsid w:val="000E4392"/>
    <w:rsid w:val="000E6378"/>
    <w:rsid w:val="000E6A27"/>
    <w:rsid w:val="000E6B9D"/>
    <w:rsid w:val="000E7304"/>
    <w:rsid w:val="000E786F"/>
    <w:rsid w:val="000F02C0"/>
    <w:rsid w:val="000F05A6"/>
    <w:rsid w:val="000F2191"/>
    <w:rsid w:val="000F29FE"/>
    <w:rsid w:val="000F2A66"/>
    <w:rsid w:val="000F2C0D"/>
    <w:rsid w:val="000F5B56"/>
    <w:rsid w:val="000F61AF"/>
    <w:rsid w:val="000F651E"/>
    <w:rsid w:val="000F6614"/>
    <w:rsid w:val="000F6E4E"/>
    <w:rsid w:val="000F705A"/>
    <w:rsid w:val="000F706F"/>
    <w:rsid w:val="000F708B"/>
    <w:rsid w:val="000F7A02"/>
    <w:rsid w:val="0010001B"/>
    <w:rsid w:val="0010069E"/>
    <w:rsid w:val="001018AD"/>
    <w:rsid w:val="00102218"/>
    <w:rsid w:val="00102B06"/>
    <w:rsid w:val="0010362B"/>
    <w:rsid w:val="00103987"/>
    <w:rsid w:val="0010487B"/>
    <w:rsid w:val="00105B64"/>
    <w:rsid w:val="00106AE6"/>
    <w:rsid w:val="00107EA6"/>
    <w:rsid w:val="00112189"/>
    <w:rsid w:val="00112A0C"/>
    <w:rsid w:val="00113695"/>
    <w:rsid w:val="00113939"/>
    <w:rsid w:val="00113C60"/>
    <w:rsid w:val="00113FD2"/>
    <w:rsid w:val="00114121"/>
    <w:rsid w:val="00114A14"/>
    <w:rsid w:val="00115159"/>
    <w:rsid w:val="00115AB7"/>
    <w:rsid w:val="00116BEA"/>
    <w:rsid w:val="00117369"/>
    <w:rsid w:val="00120E90"/>
    <w:rsid w:val="00121661"/>
    <w:rsid w:val="00121E3E"/>
    <w:rsid w:val="00122AC5"/>
    <w:rsid w:val="00124371"/>
    <w:rsid w:val="001250A8"/>
    <w:rsid w:val="001259EF"/>
    <w:rsid w:val="00125E6C"/>
    <w:rsid w:val="00126317"/>
    <w:rsid w:val="00126502"/>
    <w:rsid w:val="001269D9"/>
    <w:rsid w:val="00126D69"/>
    <w:rsid w:val="001277FC"/>
    <w:rsid w:val="00131847"/>
    <w:rsid w:val="001334B5"/>
    <w:rsid w:val="0013584F"/>
    <w:rsid w:val="00135EA3"/>
    <w:rsid w:val="00137BF2"/>
    <w:rsid w:val="00137F8A"/>
    <w:rsid w:val="00140C25"/>
    <w:rsid w:val="00140F60"/>
    <w:rsid w:val="00141189"/>
    <w:rsid w:val="0014187A"/>
    <w:rsid w:val="00143CD4"/>
    <w:rsid w:val="00143F27"/>
    <w:rsid w:val="00144481"/>
    <w:rsid w:val="00144CF9"/>
    <w:rsid w:val="0014785F"/>
    <w:rsid w:val="00147F9C"/>
    <w:rsid w:val="00153F27"/>
    <w:rsid w:val="00153F65"/>
    <w:rsid w:val="001541BF"/>
    <w:rsid w:val="001542CF"/>
    <w:rsid w:val="001549B3"/>
    <w:rsid w:val="00154CBD"/>
    <w:rsid w:val="00154D8E"/>
    <w:rsid w:val="00155DDB"/>
    <w:rsid w:val="001562A0"/>
    <w:rsid w:val="00156620"/>
    <w:rsid w:val="0015702D"/>
    <w:rsid w:val="0015771F"/>
    <w:rsid w:val="00157A05"/>
    <w:rsid w:val="00160013"/>
    <w:rsid w:val="001601A3"/>
    <w:rsid w:val="0016054E"/>
    <w:rsid w:val="00160700"/>
    <w:rsid w:val="00160FEB"/>
    <w:rsid w:val="00162417"/>
    <w:rsid w:val="00163720"/>
    <w:rsid w:val="00163BAD"/>
    <w:rsid w:val="00164D08"/>
    <w:rsid w:val="00164E24"/>
    <w:rsid w:val="0016537A"/>
    <w:rsid w:val="001707AF"/>
    <w:rsid w:val="00170B38"/>
    <w:rsid w:val="00172DC5"/>
    <w:rsid w:val="00173286"/>
    <w:rsid w:val="00176F1B"/>
    <w:rsid w:val="00176F4B"/>
    <w:rsid w:val="001773FE"/>
    <w:rsid w:val="0018168A"/>
    <w:rsid w:val="0018200C"/>
    <w:rsid w:val="00182539"/>
    <w:rsid w:val="00182CA8"/>
    <w:rsid w:val="00182D7B"/>
    <w:rsid w:val="0018340B"/>
    <w:rsid w:val="00183FAD"/>
    <w:rsid w:val="001842C9"/>
    <w:rsid w:val="00185524"/>
    <w:rsid w:val="001864FB"/>
    <w:rsid w:val="001900B6"/>
    <w:rsid w:val="00190466"/>
    <w:rsid w:val="0019049F"/>
    <w:rsid w:val="001936C4"/>
    <w:rsid w:val="00193B40"/>
    <w:rsid w:val="0019426A"/>
    <w:rsid w:val="001945C9"/>
    <w:rsid w:val="00194F7D"/>
    <w:rsid w:val="00195C79"/>
    <w:rsid w:val="00195F5B"/>
    <w:rsid w:val="001969C3"/>
    <w:rsid w:val="00197D6A"/>
    <w:rsid w:val="001A2296"/>
    <w:rsid w:val="001A231E"/>
    <w:rsid w:val="001A260F"/>
    <w:rsid w:val="001A2ED4"/>
    <w:rsid w:val="001A34F6"/>
    <w:rsid w:val="001A367E"/>
    <w:rsid w:val="001A540F"/>
    <w:rsid w:val="001A6EE9"/>
    <w:rsid w:val="001A6FCE"/>
    <w:rsid w:val="001A7936"/>
    <w:rsid w:val="001A7974"/>
    <w:rsid w:val="001A7B97"/>
    <w:rsid w:val="001B0A23"/>
    <w:rsid w:val="001B1780"/>
    <w:rsid w:val="001B1B6C"/>
    <w:rsid w:val="001B29FC"/>
    <w:rsid w:val="001B3893"/>
    <w:rsid w:val="001B3F31"/>
    <w:rsid w:val="001B4A6C"/>
    <w:rsid w:val="001B4AB2"/>
    <w:rsid w:val="001B4C0A"/>
    <w:rsid w:val="001B561C"/>
    <w:rsid w:val="001B594E"/>
    <w:rsid w:val="001B5C1A"/>
    <w:rsid w:val="001B5DD7"/>
    <w:rsid w:val="001B5E0E"/>
    <w:rsid w:val="001C00CB"/>
    <w:rsid w:val="001C0B07"/>
    <w:rsid w:val="001C0B23"/>
    <w:rsid w:val="001C0EE8"/>
    <w:rsid w:val="001C1309"/>
    <w:rsid w:val="001C13C4"/>
    <w:rsid w:val="001C185D"/>
    <w:rsid w:val="001C2471"/>
    <w:rsid w:val="001C3BE9"/>
    <w:rsid w:val="001C4924"/>
    <w:rsid w:val="001C4949"/>
    <w:rsid w:val="001C694A"/>
    <w:rsid w:val="001D0FA0"/>
    <w:rsid w:val="001D2778"/>
    <w:rsid w:val="001D3019"/>
    <w:rsid w:val="001D429C"/>
    <w:rsid w:val="001D4A7A"/>
    <w:rsid w:val="001D5414"/>
    <w:rsid w:val="001D5697"/>
    <w:rsid w:val="001D71DA"/>
    <w:rsid w:val="001D728A"/>
    <w:rsid w:val="001D76D2"/>
    <w:rsid w:val="001D7763"/>
    <w:rsid w:val="001D7C16"/>
    <w:rsid w:val="001E1934"/>
    <w:rsid w:val="001E207F"/>
    <w:rsid w:val="001E20FA"/>
    <w:rsid w:val="001E3123"/>
    <w:rsid w:val="001E3B51"/>
    <w:rsid w:val="001E4B88"/>
    <w:rsid w:val="001E57C9"/>
    <w:rsid w:val="001E6A35"/>
    <w:rsid w:val="001E7699"/>
    <w:rsid w:val="001F0B38"/>
    <w:rsid w:val="001F30AB"/>
    <w:rsid w:val="001F3F09"/>
    <w:rsid w:val="001F3FCE"/>
    <w:rsid w:val="001F480F"/>
    <w:rsid w:val="001F486F"/>
    <w:rsid w:val="001F48C3"/>
    <w:rsid w:val="001F4CF2"/>
    <w:rsid w:val="00200CDF"/>
    <w:rsid w:val="00201A9E"/>
    <w:rsid w:val="00202120"/>
    <w:rsid w:val="002033E6"/>
    <w:rsid w:val="002035DE"/>
    <w:rsid w:val="00203A6D"/>
    <w:rsid w:val="00204869"/>
    <w:rsid w:val="00204CD1"/>
    <w:rsid w:val="00204F5B"/>
    <w:rsid w:val="00207DD9"/>
    <w:rsid w:val="0021114B"/>
    <w:rsid w:val="00211163"/>
    <w:rsid w:val="00211D36"/>
    <w:rsid w:val="002124A6"/>
    <w:rsid w:val="002127A5"/>
    <w:rsid w:val="002131FB"/>
    <w:rsid w:val="00213D11"/>
    <w:rsid w:val="00213E57"/>
    <w:rsid w:val="00215DA2"/>
    <w:rsid w:val="0021615E"/>
    <w:rsid w:val="002166DF"/>
    <w:rsid w:val="0021685C"/>
    <w:rsid w:val="002176AA"/>
    <w:rsid w:val="002176E8"/>
    <w:rsid w:val="0022031C"/>
    <w:rsid w:val="00220900"/>
    <w:rsid w:val="002210A9"/>
    <w:rsid w:val="00221699"/>
    <w:rsid w:val="00221FC0"/>
    <w:rsid w:val="0022315A"/>
    <w:rsid w:val="00223213"/>
    <w:rsid w:val="0022372A"/>
    <w:rsid w:val="00223A33"/>
    <w:rsid w:val="0022487A"/>
    <w:rsid w:val="00225446"/>
    <w:rsid w:val="0022562F"/>
    <w:rsid w:val="002269B7"/>
    <w:rsid w:val="00226C15"/>
    <w:rsid w:val="002274AE"/>
    <w:rsid w:val="00227528"/>
    <w:rsid w:val="00227A6E"/>
    <w:rsid w:val="00227E89"/>
    <w:rsid w:val="00230359"/>
    <w:rsid w:val="002303F8"/>
    <w:rsid w:val="0023073E"/>
    <w:rsid w:val="002319FF"/>
    <w:rsid w:val="002324E2"/>
    <w:rsid w:val="00232D50"/>
    <w:rsid w:val="00233BEA"/>
    <w:rsid w:val="00233BF1"/>
    <w:rsid w:val="0023401D"/>
    <w:rsid w:val="00234469"/>
    <w:rsid w:val="00234BC1"/>
    <w:rsid w:val="00234E01"/>
    <w:rsid w:val="00235A68"/>
    <w:rsid w:val="00236191"/>
    <w:rsid w:val="00236883"/>
    <w:rsid w:val="002368B7"/>
    <w:rsid w:val="00237A80"/>
    <w:rsid w:val="0024014B"/>
    <w:rsid w:val="00241A59"/>
    <w:rsid w:val="00242032"/>
    <w:rsid w:val="00243247"/>
    <w:rsid w:val="00243DD9"/>
    <w:rsid w:val="00243E8E"/>
    <w:rsid w:val="002440E7"/>
    <w:rsid w:val="0024456E"/>
    <w:rsid w:val="00244CBB"/>
    <w:rsid w:val="00244EAF"/>
    <w:rsid w:val="002459D4"/>
    <w:rsid w:val="002468EE"/>
    <w:rsid w:val="00246B3E"/>
    <w:rsid w:val="00246FB1"/>
    <w:rsid w:val="00247726"/>
    <w:rsid w:val="00251179"/>
    <w:rsid w:val="002513BE"/>
    <w:rsid w:val="002516CD"/>
    <w:rsid w:val="00253074"/>
    <w:rsid w:val="00254515"/>
    <w:rsid w:val="0025527F"/>
    <w:rsid w:val="002600AB"/>
    <w:rsid w:val="00261602"/>
    <w:rsid w:val="002635E5"/>
    <w:rsid w:val="002638CD"/>
    <w:rsid w:val="00263D1A"/>
    <w:rsid w:val="00263E72"/>
    <w:rsid w:val="00270EAA"/>
    <w:rsid w:val="002710DA"/>
    <w:rsid w:val="0027113F"/>
    <w:rsid w:val="00271F2F"/>
    <w:rsid w:val="00272A8A"/>
    <w:rsid w:val="00273A88"/>
    <w:rsid w:val="00273C72"/>
    <w:rsid w:val="00274A2D"/>
    <w:rsid w:val="00275C68"/>
    <w:rsid w:val="00277955"/>
    <w:rsid w:val="00277D50"/>
    <w:rsid w:val="002809D5"/>
    <w:rsid w:val="00280F87"/>
    <w:rsid w:val="00281E8D"/>
    <w:rsid w:val="00282025"/>
    <w:rsid w:val="00283595"/>
    <w:rsid w:val="00283AB4"/>
    <w:rsid w:val="00284864"/>
    <w:rsid w:val="002853A9"/>
    <w:rsid w:val="00285460"/>
    <w:rsid w:val="00285CB6"/>
    <w:rsid w:val="00286C83"/>
    <w:rsid w:val="00287631"/>
    <w:rsid w:val="00287AF0"/>
    <w:rsid w:val="0029096C"/>
    <w:rsid w:val="00291C60"/>
    <w:rsid w:val="00292238"/>
    <w:rsid w:val="002926E0"/>
    <w:rsid w:val="002929AE"/>
    <w:rsid w:val="00292BCE"/>
    <w:rsid w:val="00293500"/>
    <w:rsid w:val="00294F49"/>
    <w:rsid w:val="00294F65"/>
    <w:rsid w:val="0029516B"/>
    <w:rsid w:val="0029544A"/>
    <w:rsid w:val="00295AFB"/>
    <w:rsid w:val="002969BF"/>
    <w:rsid w:val="00296B7A"/>
    <w:rsid w:val="002979B4"/>
    <w:rsid w:val="002A070C"/>
    <w:rsid w:val="002A0888"/>
    <w:rsid w:val="002A311B"/>
    <w:rsid w:val="002A4069"/>
    <w:rsid w:val="002A5EB4"/>
    <w:rsid w:val="002A7B94"/>
    <w:rsid w:val="002B0FB0"/>
    <w:rsid w:val="002B1284"/>
    <w:rsid w:val="002B1406"/>
    <w:rsid w:val="002B1755"/>
    <w:rsid w:val="002B3463"/>
    <w:rsid w:val="002B3C58"/>
    <w:rsid w:val="002B3CEC"/>
    <w:rsid w:val="002B3E49"/>
    <w:rsid w:val="002B4163"/>
    <w:rsid w:val="002B4677"/>
    <w:rsid w:val="002B7D87"/>
    <w:rsid w:val="002C0554"/>
    <w:rsid w:val="002C181C"/>
    <w:rsid w:val="002C22E0"/>
    <w:rsid w:val="002C2774"/>
    <w:rsid w:val="002C546B"/>
    <w:rsid w:val="002C68DE"/>
    <w:rsid w:val="002C6E08"/>
    <w:rsid w:val="002C6FDF"/>
    <w:rsid w:val="002C7004"/>
    <w:rsid w:val="002D0514"/>
    <w:rsid w:val="002D15C0"/>
    <w:rsid w:val="002D1FFD"/>
    <w:rsid w:val="002D20AA"/>
    <w:rsid w:val="002D21A1"/>
    <w:rsid w:val="002D2D93"/>
    <w:rsid w:val="002D39C2"/>
    <w:rsid w:val="002D4646"/>
    <w:rsid w:val="002D4853"/>
    <w:rsid w:val="002D4D92"/>
    <w:rsid w:val="002D4DCE"/>
    <w:rsid w:val="002D6516"/>
    <w:rsid w:val="002D7669"/>
    <w:rsid w:val="002D78AF"/>
    <w:rsid w:val="002E0887"/>
    <w:rsid w:val="002E09B8"/>
    <w:rsid w:val="002E0EB9"/>
    <w:rsid w:val="002E0F6E"/>
    <w:rsid w:val="002E1470"/>
    <w:rsid w:val="002E4CEE"/>
    <w:rsid w:val="002E5696"/>
    <w:rsid w:val="002E5B31"/>
    <w:rsid w:val="002E62DA"/>
    <w:rsid w:val="002E6C80"/>
    <w:rsid w:val="002E729E"/>
    <w:rsid w:val="002E7ADE"/>
    <w:rsid w:val="002F03AA"/>
    <w:rsid w:val="002F0804"/>
    <w:rsid w:val="002F0C13"/>
    <w:rsid w:val="002F1BB7"/>
    <w:rsid w:val="002F2549"/>
    <w:rsid w:val="002F2FE3"/>
    <w:rsid w:val="002F37C2"/>
    <w:rsid w:val="002F44F8"/>
    <w:rsid w:val="002F45AC"/>
    <w:rsid w:val="002F4782"/>
    <w:rsid w:val="002F4C2E"/>
    <w:rsid w:val="002F5748"/>
    <w:rsid w:val="002F6C36"/>
    <w:rsid w:val="002F78EE"/>
    <w:rsid w:val="002F7DF2"/>
    <w:rsid w:val="00300BA1"/>
    <w:rsid w:val="00300C8D"/>
    <w:rsid w:val="003015CD"/>
    <w:rsid w:val="003016E4"/>
    <w:rsid w:val="0030221B"/>
    <w:rsid w:val="003025A2"/>
    <w:rsid w:val="00304434"/>
    <w:rsid w:val="00304838"/>
    <w:rsid w:val="0030505D"/>
    <w:rsid w:val="00305F35"/>
    <w:rsid w:val="00305FD4"/>
    <w:rsid w:val="0030609E"/>
    <w:rsid w:val="0030688E"/>
    <w:rsid w:val="0030720E"/>
    <w:rsid w:val="00307504"/>
    <w:rsid w:val="00307CBB"/>
    <w:rsid w:val="00313C95"/>
    <w:rsid w:val="0031454C"/>
    <w:rsid w:val="003158DD"/>
    <w:rsid w:val="00316CDE"/>
    <w:rsid w:val="00316F8C"/>
    <w:rsid w:val="003177BE"/>
    <w:rsid w:val="003207EB"/>
    <w:rsid w:val="003214EC"/>
    <w:rsid w:val="00322CBD"/>
    <w:rsid w:val="00323A12"/>
    <w:rsid w:val="00324A23"/>
    <w:rsid w:val="0032510B"/>
    <w:rsid w:val="00326296"/>
    <w:rsid w:val="003267A2"/>
    <w:rsid w:val="0032690E"/>
    <w:rsid w:val="00326945"/>
    <w:rsid w:val="003270A7"/>
    <w:rsid w:val="00331022"/>
    <w:rsid w:val="003311BB"/>
    <w:rsid w:val="003320F8"/>
    <w:rsid w:val="003327D2"/>
    <w:rsid w:val="003339C5"/>
    <w:rsid w:val="00333A5F"/>
    <w:rsid w:val="00334A54"/>
    <w:rsid w:val="00336257"/>
    <w:rsid w:val="00336352"/>
    <w:rsid w:val="003369F0"/>
    <w:rsid w:val="00336A75"/>
    <w:rsid w:val="00337245"/>
    <w:rsid w:val="00340528"/>
    <w:rsid w:val="00340AF8"/>
    <w:rsid w:val="00341831"/>
    <w:rsid w:val="00341D83"/>
    <w:rsid w:val="003423C4"/>
    <w:rsid w:val="003428CC"/>
    <w:rsid w:val="00343B8A"/>
    <w:rsid w:val="00344022"/>
    <w:rsid w:val="00346CE3"/>
    <w:rsid w:val="00346DE1"/>
    <w:rsid w:val="003470FC"/>
    <w:rsid w:val="00347258"/>
    <w:rsid w:val="00350120"/>
    <w:rsid w:val="003501A9"/>
    <w:rsid w:val="00350CFF"/>
    <w:rsid w:val="003512F7"/>
    <w:rsid w:val="00351654"/>
    <w:rsid w:val="00352992"/>
    <w:rsid w:val="003531A8"/>
    <w:rsid w:val="00353BE8"/>
    <w:rsid w:val="00354322"/>
    <w:rsid w:val="00354C67"/>
    <w:rsid w:val="00355D32"/>
    <w:rsid w:val="00356252"/>
    <w:rsid w:val="00356542"/>
    <w:rsid w:val="003568FB"/>
    <w:rsid w:val="00356F94"/>
    <w:rsid w:val="00357FA5"/>
    <w:rsid w:val="003601A7"/>
    <w:rsid w:val="003603F4"/>
    <w:rsid w:val="00361479"/>
    <w:rsid w:val="003623AF"/>
    <w:rsid w:val="00363408"/>
    <w:rsid w:val="00363840"/>
    <w:rsid w:val="00365869"/>
    <w:rsid w:val="00365BF3"/>
    <w:rsid w:val="00365DA1"/>
    <w:rsid w:val="003669E8"/>
    <w:rsid w:val="00366E65"/>
    <w:rsid w:val="00370939"/>
    <w:rsid w:val="00372852"/>
    <w:rsid w:val="00372BC6"/>
    <w:rsid w:val="00373A37"/>
    <w:rsid w:val="00373B46"/>
    <w:rsid w:val="00374A96"/>
    <w:rsid w:val="00374B67"/>
    <w:rsid w:val="00376C8C"/>
    <w:rsid w:val="00377481"/>
    <w:rsid w:val="0037776F"/>
    <w:rsid w:val="00377C93"/>
    <w:rsid w:val="00377E2D"/>
    <w:rsid w:val="00380823"/>
    <w:rsid w:val="0038104F"/>
    <w:rsid w:val="00381E1D"/>
    <w:rsid w:val="00382ED1"/>
    <w:rsid w:val="00384FD2"/>
    <w:rsid w:val="003858BA"/>
    <w:rsid w:val="00386711"/>
    <w:rsid w:val="00386CBD"/>
    <w:rsid w:val="00390520"/>
    <w:rsid w:val="00390A22"/>
    <w:rsid w:val="003914CB"/>
    <w:rsid w:val="003918CE"/>
    <w:rsid w:val="00391C7A"/>
    <w:rsid w:val="0039240B"/>
    <w:rsid w:val="003927C6"/>
    <w:rsid w:val="00393C9C"/>
    <w:rsid w:val="00393FE7"/>
    <w:rsid w:val="00394EBB"/>
    <w:rsid w:val="00396221"/>
    <w:rsid w:val="003A105A"/>
    <w:rsid w:val="003A14EF"/>
    <w:rsid w:val="003A1BAE"/>
    <w:rsid w:val="003A1FEB"/>
    <w:rsid w:val="003A24E6"/>
    <w:rsid w:val="003A2FDF"/>
    <w:rsid w:val="003A3E74"/>
    <w:rsid w:val="003A5198"/>
    <w:rsid w:val="003A5CE6"/>
    <w:rsid w:val="003A63B9"/>
    <w:rsid w:val="003A656F"/>
    <w:rsid w:val="003A7069"/>
    <w:rsid w:val="003A7E3E"/>
    <w:rsid w:val="003A7F56"/>
    <w:rsid w:val="003B0558"/>
    <w:rsid w:val="003B05AD"/>
    <w:rsid w:val="003B0960"/>
    <w:rsid w:val="003B136B"/>
    <w:rsid w:val="003B2E05"/>
    <w:rsid w:val="003B2F88"/>
    <w:rsid w:val="003B4296"/>
    <w:rsid w:val="003B4BEC"/>
    <w:rsid w:val="003B4D82"/>
    <w:rsid w:val="003B4E81"/>
    <w:rsid w:val="003B5087"/>
    <w:rsid w:val="003B6D05"/>
    <w:rsid w:val="003C0382"/>
    <w:rsid w:val="003C0E7A"/>
    <w:rsid w:val="003C1B04"/>
    <w:rsid w:val="003C3A40"/>
    <w:rsid w:val="003C3F77"/>
    <w:rsid w:val="003C42BD"/>
    <w:rsid w:val="003C47CB"/>
    <w:rsid w:val="003C4EFC"/>
    <w:rsid w:val="003C6874"/>
    <w:rsid w:val="003C6DCE"/>
    <w:rsid w:val="003C7E51"/>
    <w:rsid w:val="003D0103"/>
    <w:rsid w:val="003D0225"/>
    <w:rsid w:val="003D0679"/>
    <w:rsid w:val="003D2036"/>
    <w:rsid w:val="003D2344"/>
    <w:rsid w:val="003D2443"/>
    <w:rsid w:val="003D2C74"/>
    <w:rsid w:val="003D320F"/>
    <w:rsid w:val="003D35A5"/>
    <w:rsid w:val="003D38EA"/>
    <w:rsid w:val="003D44F3"/>
    <w:rsid w:val="003D4798"/>
    <w:rsid w:val="003D4FC5"/>
    <w:rsid w:val="003D51AC"/>
    <w:rsid w:val="003D5A49"/>
    <w:rsid w:val="003D60F5"/>
    <w:rsid w:val="003D6C18"/>
    <w:rsid w:val="003D71B8"/>
    <w:rsid w:val="003D7E4C"/>
    <w:rsid w:val="003E10A1"/>
    <w:rsid w:val="003E1B55"/>
    <w:rsid w:val="003E1BD1"/>
    <w:rsid w:val="003E263B"/>
    <w:rsid w:val="003E2F27"/>
    <w:rsid w:val="003E34CB"/>
    <w:rsid w:val="003E375D"/>
    <w:rsid w:val="003E3B4B"/>
    <w:rsid w:val="003E444F"/>
    <w:rsid w:val="003E4F37"/>
    <w:rsid w:val="003E50D4"/>
    <w:rsid w:val="003E6142"/>
    <w:rsid w:val="003E6228"/>
    <w:rsid w:val="003E6389"/>
    <w:rsid w:val="003E63BE"/>
    <w:rsid w:val="003E6691"/>
    <w:rsid w:val="003E7040"/>
    <w:rsid w:val="003F071D"/>
    <w:rsid w:val="003F173B"/>
    <w:rsid w:val="003F1DB8"/>
    <w:rsid w:val="003F318A"/>
    <w:rsid w:val="003F3F28"/>
    <w:rsid w:val="003F649B"/>
    <w:rsid w:val="003F66F3"/>
    <w:rsid w:val="003F6DD7"/>
    <w:rsid w:val="003F7609"/>
    <w:rsid w:val="003F7B51"/>
    <w:rsid w:val="00401CE5"/>
    <w:rsid w:val="00401E81"/>
    <w:rsid w:val="00402368"/>
    <w:rsid w:val="00403487"/>
    <w:rsid w:val="004041D2"/>
    <w:rsid w:val="004044D2"/>
    <w:rsid w:val="004049E1"/>
    <w:rsid w:val="00405177"/>
    <w:rsid w:val="00405D73"/>
    <w:rsid w:val="00406D06"/>
    <w:rsid w:val="004074DA"/>
    <w:rsid w:val="004079DA"/>
    <w:rsid w:val="00410C33"/>
    <w:rsid w:val="00411F92"/>
    <w:rsid w:val="0041265D"/>
    <w:rsid w:val="00412CA1"/>
    <w:rsid w:val="00412ED5"/>
    <w:rsid w:val="004131ED"/>
    <w:rsid w:val="00413BCF"/>
    <w:rsid w:val="0041466D"/>
    <w:rsid w:val="00414951"/>
    <w:rsid w:val="00415068"/>
    <w:rsid w:val="0041691A"/>
    <w:rsid w:val="00416C32"/>
    <w:rsid w:val="0041728B"/>
    <w:rsid w:val="0041742B"/>
    <w:rsid w:val="0041789A"/>
    <w:rsid w:val="00417AA7"/>
    <w:rsid w:val="0042062E"/>
    <w:rsid w:val="00420AEA"/>
    <w:rsid w:val="00420BB6"/>
    <w:rsid w:val="0042301C"/>
    <w:rsid w:val="00423482"/>
    <w:rsid w:val="00423B0A"/>
    <w:rsid w:val="00423C12"/>
    <w:rsid w:val="00423F6A"/>
    <w:rsid w:val="00424AEF"/>
    <w:rsid w:val="004251DB"/>
    <w:rsid w:val="0042602C"/>
    <w:rsid w:val="00427303"/>
    <w:rsid w:val="00427905"/>
    <w:rsid w:val="004307B1"/>
    <w:rsid w:val="004314AE"/>
    <w:rsid w:val="004317A0"/>
    <w:rsid w:val="00432A58"/>
    <w:rsid w:val="00432F49"/>
    <w:rsid w:val="00433180"/>
    <w:rsid w:val="004350D1"/>
    <w:rsid w:val="004361B1"/>
    <w:rsid w:val="00436AB3"/>
    <w:rsid w:val="00437B7F"/>
    <w:rsid w:val="00440473"/>
    <w:rsid w:val="004417E5"/>
    <w:rsid w:val="004418F0"/>
    <w:rsid w:val="00442A48"/>
    <w:rsid w:val="004430C0"/>
    <w:rsid w:val="004432B9"/>
    <w:rsid w:val="00443307"/>
    <w:rsid w:val="00445428"/>
    <w:rsid w:val="00445935"/>
    <w:rsid w:val="004461DF"/>
    <w:rsid w:val="0044674A"/>
    <w:rsid w:val="00446A69"/>
    <w:rsid w:val="00446E1C"/>
    <w:rsid w:val="004478A5"/>
    <w:rsid w:val="004479F4"/>
    <w:rsid w:val="00447FC5"/>
    <w:rsid w:val="00450120"/>
    <w:rsid w:val="00451605"/>
    <w:rsid w:val="00452283"/>
    <w:rsid w:val="0045248B"/>
    <w:rsid w:val="004538C7"/>
    <w:rsid w:val="00453F74"/>
    <w:rsid w:val="00455343"/>
    <w:rsid w:val="004555B5"/>
    <w:rsid w:val="004566DA"/>
    <w:rsid w:val="00457FC7"/>
    <w:rsid w:val="0046054F"/>
    <w:rsid w:val="00461948"/>
    <w:rsid w:val="00462B1B"/>
    <w:rsid w:val="00462E12"/>
    <w:rsid w:val="0046438A"/>
    <w:rsid w:val="00464421"/>
    <w:rsid w:val="00464599"/>
    <w:rsid w:val="00464F40"/>
    <w:rsid w:val="004658C6"/>
    <w:rsid w:val="00465AC9"/>
    <w:rsid w:val="00467154"/>
    <w:rsid w:val="00467228"/>
    <w:rsid w:val="0046763D"/>
    <w:rsid w:val="00470971"/>
    <w:rsid w:val="004710C6"/>
    <w:rsid w:val="00471129"/>
    <w:rsid w:val="00471A6F"/>
    <w:rsid w:val="00471D36"/>
    <w:rsid w:val="00471D3F"/>
    <w:rsid w:val="004723F9"/>
    <w:rsid w:val="00472500"/>
    <w:rsid w:val="004727EB"/>
    <w:rsid w:val="004739B1"/>
    <w:rsid w:val="00476482"/>
    <w:rsid w:val="0047715B"/>
    <w:rsid w:val="00480AE4"/>
    <w:rsid w:val="00480D18"/>
    <w:rsid w:val="00481640"/>
    <w:rsid w:val="00481C1C"/>
    <w:rsid w:val="004822CF"/>
    <w:rsid w:val="00482BE0"/>
    <w:rsid w:val="00483378"/>
    <w:rsid w:val="004846A9"/>
    <w:rsid w:val="00485DC8"/>
    <w:rsid w:val="00486504"/>
    <w:rsid w:val="00486B92"/>
    <w:rsid w:val="00487089"/>
    <w:rsid w:val="00490A2E"/>
    <w:rsid w:val="00490A32"/>
    <w:rsid w:val="00491895"/>
    <w:rsid w:val="00492B01"/>
    <w:rsid w:val="00492F69"/>
    <w:rsid w:val="00492FD9"/>
    <w:rsid w:val="004944BF"/>
    <w:rsid w:val="00495115"/>
    <w:rsid w:val="00496C1A"/>
    <w:rsid w:val="0049700E"/>
    <w:rsid w:val="00497465"/>
    <w:rsid w:val="00497914"/>
    <w:rsid w:val="00497C6D"/>
    <w:rsid w:val="004A03F0"/>
    <w:rsid w:val="004A0437"/>
    <w:rsid w:val="004A0EA9"/>
    <w:rsid w:val="004A2241"/>
    <w:rsid w:val="004A2ABF"/>
    <w:rsid w:val="004A3EA5"/>
    <w:rsid w:val="004A3FFF"/>
    <w:rsid w:val="004A465E"/>
    <w:rsid w:val="004A4A09"/>
    <w:rsid w:val="004A4C68"/>
    <w:rsid w:val="004A557E"/>
    <w:rsid w:val="004A5FC3"/>
    <w:rsid w:val="004A60F1"/>
    <w:rsid w:val="004A6304"/>
    <w:rsid w:val="004A63E8"/>
    <w:rsid w:val="004A66A9"/>
    <w:rsid w:val="004A7182"/>
    <w:rsid w:val="004A7482"/>
    <w:rsid w:val="004A7FC2"/>
    <w:rsid w:val="004B05B5"/>
    <w:rsid w:val="004B0624"/>
    <w:rsid w:val="004B08B7"/>
    <w:rsid w:val="004B2E1D"/>
    <w:rsid w:val="004B3116"/>
    <w:rsid w:val="004B3369"/>
    <w:rsid w:val="004B34A3"/>
    <w:rsid w:val="004B383D"/>
    <w:rsid w:val="004B457D"/>
    <w:rsid w:val="004B5496"/>
    <w:rsid w:val="004B6595"/>
    <w:rsid w:val="004B7599"/>
    <w:rsid w:val="004B7A7E"/>
    <w:rsid w:val="004B7CD9"/>
    <w:rsid w:val="004B7E27"/>
    <w:rsid w:val="004C05C5"/>
    <w:rsid w:val="004C0A04"/>
    <w:rsid w:val="004C129E"/>
    <w:rsid w:val="004C201B"/>
    <w:rsid w:val="004C413C"/>
    <w:rsid w:val="004C4AA2"/>
    <w:rsid w:val="004C7FBF"/>
    <w:rsid w:val="004D01DE"/>
    <w:rsid w:val="004D030B"/>
    <w:rsid w:val="004D035F"/>
    <w:rsid w:val="004D0520"/>
    <w:rsid w:val="004D206B"/>
    <w:rsid w:val="004D339B"/>
    <w:rsid w:val="004D383E"/>
    <w:rsid w:val="004D38ED"/>
    <w:rsid w:val="004D3AD9"/>
    <w:rsid w:val="004D4046"/>
    <w:rsid w:val="004D4396"/>
    <w:rsid w:val="004D4517"/>
    <w:rsid w:val="004D4FAB"/>
    <w:rsid w:val="004D5E7B"/>
    <w:rsid w:val="004D73C8"/>
    <w:rsid w:val="004D77B4"/>
    <w:rsid w:val="004E009F"/>
    <w:rsid w:val="004E128F"/>
    <w:rsid w:val="004E13AA"/>
    <w:rsid w:val="004E22D9"/>
    <w:rsid w:val="004E3520"/>
    <w:rsid w:val="004E3A3B"/>
    <w:rsid w:val="004E3AD5"/>
    <w:rsid w:val="004E4AAC"/>
    <w:rsid w:val="004E4B04"/>
    <w:rsid w:val="004E600D"/>
    <w:rsid w:val="004E6867"/>
    <w:rsid w:val="004E6B47"/>
    <w:rsid w:val="004E79A8"/>
    <w:rsid w:val="004E7B22"/>
    <w:rsid w:val="004F01E8"/>
    <w:rsid w:val="004F080B"/>
    <w:rsid w:val="004F0E9A"/>
    <w:rsid w:val="004F1780"/>
    <w:rsid w:val="004F4229"/>
    <w:rsid w:val="004F4BC4"/>
    <w:rsid w:val="004F5825"/>
    <w:rsid w:val="004F5BBE"/>
    <w:rsid w:val="004F5D56"/>
    <w:rsid w:val="004F6498"/>
    <w:rsid w:val="004F6DD2"/>
    <w:rsid w:val="004F7112"/>
    <w:rsid w:val="004F71E7"/>
    <w:rsid w:val="004F74C6"/>
    <w:rsid w:val="0050102F"/>
    <w:rsid w:val="0050215B"/>
    <w:rsid w:val="005044B4"/>
    <w:rsid w:val="005055BE"/>
    <w:rsid w:val="00505750"/>
    <w:rsid w:val="005068B6"/>
    <w:rsid w:val="00506BAC"/>
    <w:rsid w:val="005070CF"/>
    <w:rsid w:val="00507C01"/>
    <w:rsid w:val="00510B02"/>
    <w:rsid w:val="00510DAA"/>
    <w:rsid w:val="00510EE6"/>
    <w:rsid w:val="00512DB1"/>
    <w:rsid w:val="005134CF"/>
    <w:rsid w:val="005139C7"/>
    <w:rsid w:val="005141D8"/>
    <w:rsid w:val="005160DA"/>
    <w:rsid w:val="0051700E"/>
    <w:rsid w:val="005178C2"/>
    <w:rsid w:val="00517FFA"/>
    <w:rsid w:val="005210C1"/>
    <w:rsid w:val="005212F4"/>
    <w:rsid w:val="00524418"/>
    <w:rsid w:val="0052530C"/>
    <w:rsid w:val="0052564F"/>
    <w:rsid w:val="00525AE1"/>
    <w:rsid w:val="005264EB"/>
    <w:rsid w:val="00526BEA"/>
    <w:rsid w:val="00526CFE"/>
    <w:rsid w:val="00527516"/>
    <w:rsid w:val="005310E1"/>
    <w:rsid w:val="005317DC"/>
    <w:rsid w:val="00531D0D"/>
    <w:rsid w:val="00531F88"/>
    <w:rsid w:val="005334CF"/>
    <w:rsid w:val="005335C0"/>
    <w:rsid w:val="005335FB"/>
    <w:rsid w:val="00533661"/>
    <w:rsid w:val="00533EE0"/>
    <w:rsid w:val="00533F4B"/>
    <w:rsid w:val="00535CC9"/>
    <w:rsid w:val="0053629B"/>
    <w:rsid w:val="00536C53"/>
    <w:rsid w:val="00537438"/>
    <w:rsid w:val="005377CA"/>
    <w:rsid w:val="0053788B"/>
    <w:rsid w:val="00540AD8"/>
    <w:rsid w:val="00540CA8"/>
    <w:rsid w:val="005410D0"/>
    <w:rsid w:val="00543A55"/>
    <w:rsid w:val="00543F13"/>
    <w:rsid w:val="00544056"/>
    <w:rsid w:val="00544F61"/>
    <w:rsid w:val="00545323"/>
    <w:rsid w:val="00545732"/>
    <w:rsid w:val="0054579A"/>
    <w:rsid w:val="00545EAD"/>
    <w:rsid w:val="005460C0"/>
    <w:rsid w:val="00546EEE"/>
    <w:rsid w:val="005507F5"/>
    <w:rsid w:val="00551517"/>
    <w:rsid w:val="005529C1"/>
    <w:rsid w:val="00553689"/>
    <w:rsid w:val="00553736"/>
    <w:rsid w:val="0055381C"/>
    <w:rsid w:val="00553B74"/>
    <w:rsid w:val="00553C47"/>
    <w:rsid w:val="0055600C"/>
    <w:rsid w:val="00556708"/>
    <w:rsid w:val="0055671C"/>
    <w:rsid w:val="0055699E"/>
    <w:rsid w:val="0056144D"/>
    <w:rsid w:val="005621B3"/>
    <w:rsid w:val="00563035"/>
    <w:rsid w:val="0056372E"/>
    <w:rsid w:val="00563F61"/>
    <w:rsid w:val="00565470"/>
    <w:rsid w:val="00566305"/>
    <w:rsid w:val="005665D0"/>
    <w:rsid w:val="005731C5"/>
    <w:rsid w:val="005734B0"/>
    <w:rsid w:val="00574478"/>
    <w:rsid w:val="0057493F"/>
    <w:rsid w:val="00574D9F"/>
    <w:rsid w:val="00575C38"/>
    <w:rsid w:val="005760D2"/>
    <w:rsid w:val="005765D3"/>
    <w:rsid w:val="00577CEA"/>
    <w:rsid w:val="00580947"/>
    <w:rsid w:val="005819A4"/>
    <w:rsid w:val="00582E94"/>
    <w:rsid w:val="0058489B"/>
    <w:rsid w:val="00586878"/>
    <w:rsid w:val="005868BD"/>
    <w:rsid w:val="00586E10"/>
    <w:rsid w:val="005877F2"/>
    <w:rsid w:val="0059271F"/>
    <w:rsid w:val="005928BD"/>
    <w:rsid w:val="00592BA4"/>
    <w:rsid w:val="00592CBB"/>
    <w:rsid w:val="0059334F"/>
    <w:rsid w:val="00593E73"/>
    <w:rsid w:val="0059423B"/>
    <w:rsid w:val="00595798"/>
    <w:rsid w:val="00596129"/>
    <w:rsid w:val="00596B7D"/>
    <w:rsid w:val="005970BD"/>
    <w:rsid w:val="005A06F9"/>
    <w:rsid w:val="005A0A20"/>
    <w:rsid w:val="005A138A"/>
    <w:rsid w:val="005A2BFB"/>
    <w:rsid w:val="005A2EA3"/>
    <w:rsid w:val="005A4BD0"/>
    <w:rsid w:val="005A4CA9"/>
    <w:rsid w:val="005A64A4"/>
    <w:rsid w:val="005A755B"/>
    <w:rsid w:val="005A796F"/>
    <w:rsid w:val="005B0683"/>
    <w:rsid w:val="005B0855"/>
    <w:rsid w:val="005B23B5"/>
    <w:rsid w:val="005B25B5"/>
    <w:rsid w:val="005B2B44"/>
    <w:rsid w:val="005B4E73"/>
    <w:rsid w:val="005B58D0"/>
    <w:rsid w:val="005B6EC9"/>
    <w:rsid w:val="005C01F0"/>
    <w:rsid w:val="005C038C"/>
    <w:rsid w:val="005C1048"/>
    <w:rsid w:val="005C291D"/>
    <w:rsid w:val="005C3161"/>
    <w:rsid w:val="005C5431"/>
    <w:rsid w:val="005C5EE4"/>
    <w:rsid w:val="005C686B"/>
    <w:rsid w:val="005D077F"/>
    <w:rsid w:val="005D08F1"/>
    <w:rsid w:val="005D0F96"/>
    <w:rsid w:val="005D1B3A"/>
    <w:rsid w:val="005D3668"/>
    <w:rsid w:val="005D4136"/>
    <w:rsid w:val="005D42CB"/>
    <w:rsid w:val="005D4366"/>
    <w:rsid w:val="005D484C"/>
    <w:rsid w:val="005D5A46"/>
    <w:rsid w:val="005D5C6E"/>
    <w:rsid w:val="005D65C2"/>
    <w:rsid w:val="005E0430"/>
    <w:rsid w:val="005E081A"/>
    <w:rsid w:val="005E1511"/>
    <w:rsid w:val="005E1C52"/>
    <w:rsid w:val="005E1DAC"/>
    <w:rsid w:val="005E21C3"/>
    <w:rsid w:val="005E2305"/>
    <w:rsid w:val="005E2E0B"/>
    <w:rsid w:val="005E377B"/>
    <w:rsid w:val="005E59C3"/>
    <w:rsid w:val="005E67AA"/>
    <w:rsid w:val="005E7E6C"/>
    <w:rsid w:val="005E7E97"/>
    <w:rsid w:val="005F032E"/>
    <w:rsid w:val="005F270C"/>
    <w:rsid w:val="005F2880"/>
    <w:rsid w:val="005F3C79"/>
    <w:rsid w:val="005F43F4"/>
    <w:rsid w:val="005F4E69"/>
    <w:rsid w:val="005F5048"/>
    <w:rsid w:val="005F5ADC"/>
    <w:rsid w:val="005F6904"/>
    <w:rsid w:val="005F70AC"/>
    <w:rsid w:val="005F731E"/>
    <w:rsid w:val="00600D42"/>
    <w:rsid w:val="00601089"/>
    <w:rsid w:val="006012A0"/>
    <w:rsid w:val="00601952"/>
    <w:rsid w:val="00602949"/>
    <w:rsid w:val="00602C2E"/>
    <w:rsid w:val="00603326"/>
    <w:rsid w:val="00603897"/>
    <w:rsid w:val="006050E3"/>
    <w:rsid w:val="006058A6"/>
    <w:rsid w:val="00607E77"/>
    <w:rsid w:val="0061062E"/>
    <w:rsid w:val="00610648"/>
    <w:rsid w:val="0061115C"/>
    <w:rsid w:val="00611E56"/>
    <w:rsid w:val="0061254B"/>
    <w:rsid w:val="00612CDA"/>
    <w:rsid w:val="006136B1"/>
    <w:rsid w:val="006137A4"/>
    <w:rsid w:val="00613EF4"/>
    <w:rsid w:val="006147B0"/>
    <w:rsid w:val="0061572B"/>
    <w:rsid w:val="0061588C"/>
    <w:rsid w:val="00615DA3"/>
    <w:rsid w:val="00615E88"/>
    <w:rsid w:val="00616500"/>
    <w:rsid w:val="006170D2"/>
    <w:rsid w:val="00620003"/>
    <w:rsid w:val="006213F1"/>
    <w:rsid w:val="006214AD"/>
    <w:rsid w:val="006217F7"/>
    <w:rsid w:val="00621A5A"/>
    <w:rsid w:val="00621E12"/>
    <w:rsid w:val="00621FCD"/>
    <w:rsid w:val="0062269D"/>
    <w:rsid w:val="00622B4A"/>
    <w:rsid w:val="00623F0A"/>
    <w:rsid w:val="006249FB"/>
    <w:rsid w:val="00624B12"/>
    <w:rsid w:val="00624CF8"/>
    <w:rsid w:val="00624DF1"/>
    <w:rsid w:val="00625680"/>
    <w:rsid w:val="00626C63"/>
    <w:rsid w:val="00627D40"/>
    <w:rsid w:val="00630D27"/>
    <w:rsid w:val="00631695"/>
    <w:rsid w:val="0063174C"/>
    <w:rsid w:val="006319B1"/>
    <w:rsid w:val="006327AE"/>
    <w:rsid w:val="0063318C"/>
    <w:rsid w:val="006344C7"/>
    <w:rsid w:val="00635137"/>
    <w:rsid w:val="00635D91"/>
    <w:rsid w:val="00636191"/>
    <w:rsid w:val="00636FAB"/>
    <w:rsid w:val="00637414"/>
    <w:rsid w:val="00640529"/>
    <w:rsid w:val="006405B4"/>
    <w:rsid w:val="00641AB4"/>
    <w:rsid w:val="006421C0"/>
    <w:rsid w:val="006423CF"/>
    <w:rsid w:val="006446CB"/>
    <w:rsid w:val="0064528E"/>
    <w:rsid w:val="00645A26"/>
    <w:rsid w:val="006462A7"/>
    <w:rsid w:val="00646994"/>
    <w:rsid w:val="006506E1"/>
    <w:rsid w:val="00651088"/>
    <w:rsid w:val="006519EE"/>
    <w:rsid w:val="00652983"/>
    <w:rsid w:val="00654E06"/>
    <w:rsid w:val="00655467"/>
    <w:rsid w:val="0065583C"/>
    <w:rsid w:val="006558D3"/>
    <w:rsid w:val="006565DC"/>
    <w:rsid w:val="006566D7"/>
    <w:rsid w:val="006574AE"/>
    <w:rsid w:val="0065788F"/>
    <w:rsid w:val="00657C5E"/>
    <w:rsid w:val="00657C67"/>
    <w:rsid w:val="006609E8"/>
    <w:rsid w:val="00660A02"/>
    <w:rsid w:val="00662646"/>
    <w:rsid w:val="00662830"/>
    <w:rsid w:val="006633CF"/>
    <w:rsid w:val="00663499"/>
    <w:rsid w:val="00663934"/>
    <w:rsid w:val="006645C4"/>
    <w:rsid w:val="006653DD"/>
    <w:rsid w:val="00665B76"/>
    <w:rsid w:val="00666695"/>
    <w:rsid w:val="006666C9"/>
    <w:rsid w:val="0066729A"/>
    <w:rsid w:val="0066735C"/>
    <w:rsid w:val="00667366"/>
    <w:rsid w:val="00667496"/>
    <w:rsid w:val="0066759F"/>
    <w:rsid w:val="00667A04"/>
    <w:rsid w:val="00670961"/>
    <w:rsid w:val="006721C7"/>
    <w:rsid w:val="006735FC"/>
    <w:rsid w:val="00673CE0"/>
    <w:rsid w:val="00673CEC"/>
    <w:rsid w:val="00675D45"/>
    <w:rsid w:val="00676832"/>
    <w:rsid w:val="00677828"/>
    <w:rsid w:val="0067787B"/>
    <w:rsid w:val="00677FC6"/>
    <w:rsid w:val="00680372"/>
    <w:rsid w:val="006810EE"/>
    <w:rsid w:val="00681535"/>
    <w:rsid w:val="00682361"/>
    <w:rsid w:val="00682A19"/>
    <w:rsid w:val="00682B40"/>
    <w:rsid w:val="00682E13"/>
    <w:rsid w:val="006833B0"/>
    <w:rsid w:val="00684984"/>
    <w:rsid w:val="00684C12"/>
    <w:rsid w:val="00685839"/>
    <w:rsid w:val="006862DA"/>
    <w:rsid w:val="00686344"/>
    <w:rsid w:val="00690CF9"/>
    <w:rsid w:val="00691099"/>
    <w:rsid w:val="00691915"/>
    <w:rsid w:val="00691B3A"/>
    <w:rsid w:val="00692163"/>
    <w:rsid w:val="00694245"/>
    <w:rsid w:val="00694434"/>
    <w:rsid w:val="0069463E"/>
    <w:rsid w:val="00696576"/>
    <w:rsid w:val="006A0230"/>
    <w:rsid w:val="006A2CC5"/>
    <w:rsid w:val="006A3B01"/>
    <w:rsid w:val="006A4817"/>
    <w:rsid w:val="006A633C"/>
    <w:rsid w:val="006A6AB1"/>
    <w:rsid w:val="006B0886"/>
    <w:rsid w:val="006B0D1C"/>
    <w:rsid w:val="006B2952"/>
    <w:rsid w:val="006B42B9"/>
    <w:rsid w:val="006B5F88"/>
    <w:rsid w:val="006B7DA8"/>
    <w:rsid w:val="006C277A"/>
    <w:rsid w:val="006C2FD2"/>
    <w:rsid w:val="006C3552"/>
    <w:rsid w:val="006C3B08"/>
    <w:rsid w:val="006C3BAF"/>
    <w:rsid w:val="006C3E43"/>
    <w:rsid w:val="006C46AC"/>
    <w:rsid w:val="006C4ECA"/>
    <w:rsid w:val="006C6539"/>
    <w:rsid w:val="006C7020"/>
    <w:rsid w:val="006D068B"/>
    <w:rsid w:val="006D0E23"/>
    <w:rsid w:val="006D0FB2"/>
    <w:rsid w:val="006D3B12"/>
    <w:rsid w:val="006D3D4E"/>
    <w:rsid w:val="006D47E8"/>
    <w:rsid w:val="006D4B22"/>
    <w:rsid w:val="006D4FDF"/>
    <w:rsid w:val="006D5967"/>
    <w:rsid w:val="006D5C29"/>
    <w:rsid w:val="006D605D"/>
    <w:rsid w:val="006D64DD"/>
    <w:rsid w:val="006D65EA"/>
    <w:rsid w:val="006D69F3"/>
    <w:rsid w:val="006D7095"/>
    <w:rsid w:val="006D7BD3"/>
    <w:rsid w:val="006D7F68"/>
    <w:rsid w:val="006D7FC5"/>
    <w:rsid w:val="006E05C9"/>
    <w:rsid w:val="006E1F15"/>
    <w:rsid w:val="006E2BB3"/>
    <w:rsid w:val="006E2C3C"/>
    <w:rsid w:val="006E32C0"/>
    <w:rsid w:val="006E41F5"/>
    <w:rsid w:val="006E5B5F"/>
    <w:rsid w:val="006E6313"/>
    <w:rsid w:val="006E69F5"/>
    <w:rsid w:val="006E6EE4"/>
    <w:rsid w:val="006F001E"/>
    <w:rsid w:val="006F03C2"/>
    <w:rsid w:val="006F0DC9"/>
    <w:rsid w:val="006F1C43"/>
    <w:rsid w:val="006F2334"/>
    <w:rsid w:val="006F271A"/>
    <w:rsid w:val="006F2B86"/>
    <w:rsid w:val="006F3737"/>
    <w:rsid w:val="006F4620"/>
    <w:rsid w:val="006F53C6"/>
    <w:rsid w:val="006F588E"/>
    <w:rsid w:val="006F5C02"/>
    <w:rsid w:val="006F5CF3"/>
    <w:rsid w:val="006F6666"/>
    <w:rsid w:val="006F6DA1"/>
    <w:rsid w:val="007001E9"/>
    <w:rsid w:val="007003D6"/>
    <w:rsid w:val="007007B7"/>
    <w:rsid w:val="007010A1"/>
    <w:rsid w:val="00701123"/>
    <w:rsid w:val="0070143A"/>
    <w:rsid w:val="00701971"/>
    <w:rsid w:val="00703116"/>
    <w:rsid w:val="00703706"/>
    <w:rsid w:val="00704553"/>
    <w:rsid w:val="00704735"/>
    <w:rsid w:val="00704AC1"/>
    <w:rsid w:val="00704E0D"/>
    <w:rsid w:val="00705186"/>
    <w:rsid w:val="0070562F"/>
    <w:rsid w:val="00706A01"/>
    <w:rsid w:val="00707247"/>
    <w:rsid w:val="0070759D"/>
    <w:rsid w:val="007076C1"/>
    <w:rsid w:val="00710281"/>
    <w:rsid w:val="007105A1"/>
    <w:rsid w:val="007109FF"/>
    <w:rsid w:val="00710A00"/>
    <w:rsid w:val="00710D9D"/>
    <w:rsid w:val="00712873"/>
    <w:rsid w:val="00712883"/>
    <w:rsid w:val="0071288C"/>
    <w:rsid w:val="00712C1A"/>
    <w:rsid w:val="00712C93"/>
    <w:rsid w:val="00712D95"/>
    <w:rsid w:val="0071360A"/>
    <w:rsid w:val="00713E18"/>
    <w:rsid w:val="00713E75"/>
    <w:rsid w:val="007145AE"/>
    <w:rsid w:val="0071470C"/>
    <w:rsid w:val="0071487B"/>
    <w:rsid w:val="00715150"/>
    <w:rsid w:val="00716A08"/>
    <w:rsid w:val="00717C12"/>
    <w:rsid w:val="00720CA5"/>
    <w:rsid w:val="00721C4E"/>
    <w:rsid w:val="00722005"/>
    <w:rsid w:val="00725366"/>
    <w:rsid w:val="007261CA"/>
    <w:rsid w:val="0072725C"/>
    <w:rsid w:val="00727A08"/>
    <w:rsid w:val="007305C5"/>
    <w:rsid w:val="0073209F"/>
    <w:rsid w:val="007320E2"/>
    <w:rsid w:val="00735DDA"/>
    <w:rsid w:val="00735DF0"/>
    <w:rsid w:val="0073706F"/>
    <w:rsid w:val="00737387"/>
    <w:rsid w:val="007402E8"/>
    <w:rsid w:val="00740B2F"/>
    <w:rsid w:val="00740BC3"/>
    <w:rsid w:val="00741A0B"/>
    <w:rsid w:val="007424FE"/>
    <w:rsid w:val="007425D7"/>
    <w:rsid w:val="007427D1"/>
    <w:rsid w:val="00742895"/>
    <w:rsid w:val="00743191"/>
    <w:rsid w:val="00745A19"/>
    <w:rsid w:val="00746762"/>
    <w:rsid w:val="00747EB6"/>
    <w:rsid w:val="00750414"/>
    <w:rsid w:val="00750489"/>
    <w:rsid w:val="00750505"/>
    <w:rsid w:val="00750BE8"/>
    <w:rsid w:val="00751A3A"/>
    <w:rsid w:val="00751BCD"/>
    <w:rsid w:val="00752D22"/>
    <w:rsid w:val="00753F26"/>
    <w:rsid w:val="00754BA3"/>
    <w:rsid w:val="00757EFA"/>
    <w:rsid w:val="00760AE9"/>
    <w:rsid w:val="0076126E"/>
    <w:rsid w:val="00761D07"/>
    <w:rsid w:val="00762E4F"/>
    <w:rsid w:val="00762F22"/>
    <w:rsid w:val="0076441C"/>
    <w:rsid w:val="00764727"/>
    <w:rsid w:val="00765131"/>
    <w:rsid w:val="00765375"/>
    <w:rsid w:val="00766E3C"/>
    <w:rsid w:val="00766E75"/>
    <w:rsid w:val="00766FC9"/>
    <w:rsid w:val="007712AB"/>
    <w:rsid w:val="007725D7"/>
    <w:rsid w:val="007726D0"/>
    <w:rsid w:val="007732AA"/>
    <w:rsid w:val="0077420C"/>
    <w:rsid w:val="00774858"/>
    <w:rsid w:val="0077489E"/>
    <w:rsid w:val="00774BB2"/>
    <w:rsid w:val="00775266"/>
    <w:rsid w:val="00775F1F"/>
    <w:rsid w:val="00782716"/>
    <w:rsid w:val="0078273A"/>
    <w:rsid w:val="00785857"/>
    <w:rsid w:val="007858BD"/>
    <w:rsid w:val="00785DC5"/>
    <w:rsid w:val="00787EAF"/>
    <w:rsid w:val="007906E4"/>
    <w:rsid w:val="00792FB5"/>
    <w:rsid w:val="00793376"/>
    <w:rsid w:val="00793838"/>
    <w:rsid w:val="0079561C"/>
    <w:rsid w:val="007979E7"/>
    <w:rsid w:val="00797BD1"/>
    <w:rsid w:val="007A1225"/>
    <w:rsid w:val="007A179E"/>
    <w:rsid w:val="007A286C"/>
    <w:rsid w:val="007A2CE9"/>
    <w:rsid w:val="007A2E5D"/>
    <w:rsid w:val="007A445B"/>
    <w:rsid w:val="007A4836"/>
    <w:rsid w:val="007A48BD"/>
    <w:rsid w:val="007A4A94"/>
    <w:rsid w:val="007A4F32"/>
    <w:rsid w:val="007A51F3"/>
    <w:rsid w:val="007A52AC"/>
    <w:rsid w:val="007A5372"/>
    <w:rsid w:val="007A7B9A"/>
    <w:rsid w:val="007A7F55"/>
    <w:rsid w:val="007B06D4"/>
    <w:rsid w:val="007B11B8"/>
    <w:rsid w:val="007B172C"/>
    <w:rsid w:val="007B2DBF"/>
    <w:rsid w:val="007B2DD3"/>
    <w:rsid w:val="007B300B"/>
    <w:rsid w:val="007B3E6E"/>
    <w:rsid w:val="007B4488"/>
    <w:rsid w:val="007B676C"/>
    <w:rsid w:val="007B6874"/>
    <w:rsid w:val="007C0D82"/>
    <w:rsid w:val="007C14C6"/>
    <w:rsid w:val="007C59EE"/>
    <w:rsid w:val="007C5CDE"/>
    <w:rsid w:val="007C5DC2"/>
    <w:rsid w:val="007C60FF"/>
    <w:rsid w:val="007C6575"/>
    <w:rsid w:val="007D20AB"/>
    <w:rsid w:val="007D24DC"/>
    <w:rsid w:val="007D293A"/>
    <w:rsid w:val="007D2DDC"/>
    <w:rsid w:val="007D3CDF"/>
    <w:rsid w:val="007D3F52"/>
    <w:rsid w:val="007D5771"/>
    <w:rsid w:val="007D5A99"/>
    <w:rsid w:val="007D60FE"/>
    <w:rsid w:val="007D610A"/>
    <w:rsid w:val="007D636C"/>
    <w:rsid w:val="007E0528"/>
    <w:rsid w:val="007E181C"/>
    <w:rsid w:val="007E3484"/>
    <w:rsid w:val="007E4804"/>
    <w:rsid w:val="007E52E3"/>
    <w:rsid w:val="007E5C7A"/>
    <w:rsid w:val="007E6CCA"/>
    <w:rsid w:val="007E6ED2"/>
    <w:rsid w:val="007E71EC"/>
    <w:rsid w:val="007E7EF5"/>
    <w:rsid w:val="007F01D4"/>
    <w:rsid w:val="007F0208"/>
    <w:rsid w:val="007F0713"/>
    <w:rsid w:val="007F0956"/>
    <w:rsid w:val="007F0D02"/>
    <w:rsid w:val="007F1502"/>
    <w:rsid w:val="007F1535"/>
    <w:rsid w:val="007F1A95"/>
    <w:rsid w:val="007F212F"/>
    <w:rsid w:val="007F26F9"/>
    <w:rsid w:val="007F280E"/>
    <w:rsid w:val="007F2DD2"/>
    <w:rsid w:val="007F2DF5"/>
    <w:rsid w:val="007F2EA4"/>
    <w:rsid w:val="007F334F"/>
    <w:rsid w:val="007F39A3"/>
    <w:rsid w:val="007F5053"/>
    <w:rsid w:val="007F59B8"/>
    <w:rsid w:val="007F6879"/>
    <w:rsid w:val="007F70BF"/>
    <w:rsid w:val="007F7519"/>
    <w:rsid w:val="007F760B"/>
    <w:rsid w:val="007F7C7E"/>
    <w:rsid w:val="007F7E37"/>
    <w:rsid w:val="00800084"/>
    <w:rsid w:val="00801A29"/>
    <w:rsid w:val="00803279"/>
    <w:rsid w:val="00804137"/>
    <w:rsid w:val="00804F4E"/>
    <w:rsid w:val="00805448"/>
    <w:rsid w:val="00805A0F"/>
    <w:rsid w:val="008074ED"/>
    <w:rsid w:val="008076CE"/>
    <w:rsid w:val="008079EE"/>
    <w:rsid w:val="00807CAA"/>
    <w:rsid w:val="008102C5"/>
    <w:rsid w:val="00811E7E"/>
    <w:rsid w:val="008123C0"/>
    <w:rsid w:val="0081268E"/>
    <w:rsid w:val="0081276B"/>
    <w:rsid w:val="008139DE"/>
    <w:rsid w:val="00813C8E"/>
    <w:rsid w:val="0081419B"/>
    <w:rsid w:val="00814694"/>
    <w:rsid w:val="0081582B"/>
    <w:rsid w:val="00815908"/>
    <w:rsid w:val="0081598B"/>
    <w:rsid w:val="00815F74"/>
    <w:rsid w:val="00817257"/>
    <w:rsid w:val="00817F18"/>
    <w:rsid w:val="00820185"/>
    <w:rsid w:val="00820595"/>
    <w:rsid w:val="00820826"/>
    <w:rsid w:val="00821096"/>
    <w:rsid w:val="008218D7"/>
    <w:rsid w:val="00823640"/>
    <w:rsid w:val="00824C7F"/>
    <w:rsid w:val="00824F46"/>
    <w:rsid w:val="00826B5D"/>
    <w:rsid w:val="008270CD"/>
    <w:rsid w:val="00827852"/>
    <w:rsid w:val="00827AEA"/>
    <w:rsid w:val="00830EB1"/>
    <w:rsid w:val="0083158C"/>
    <w:rsid w:val="00832B2E"/>
    <w:rsid w:val="008334D6"/>
    <w:rsid w:val="00833B0D"/>
    <w:rsid w:val="00833BDF"/>
    <w:rsid w:val="00835479"/>
    <w:rsid w:val="00835873"/>
    <w:rsid w:val="00836090"/>
    <w:rsid w:val="0083719F"/>
    <w:rsid w:val="008378A6"/>
    <w:rsid w:val="00841D2F"/>
    <w:rsid w:val="00842710"/>
    <w:rsid w:val="00842D08"/>
    <w:rsid w:val="00842D66"/>
    <w:rsid w:val="0084355A"/>
    <w:rsid w:val="00843802"/>
    <w:rsid w:val="00843912"/>
    <w:rsid w:val="008445BB"/>
    <w:rsid w:val="008458FE"/>
    <w:rsid w:val="00847377"/>
    <w:rsid w:val="00847FF1"/>
    <w:rsid w:val="00850433"/>
    <w:rsid w:val="0085255B"/>
    <w:rsid w:val="00852C96"/>
    <w:rsid w:val="0085367A"/>
    <w:rsid w:val="00854C52"/>
    <w:rsid w:val="008552EC"/>
    <w:rsid w:val="0085559A"/>
    <w:rsid w:val="00855C05"/>
    <w:rsid w:val="008606C5"/>
    <w:rsid w:val="00860A1E"/>
    <w:rsid w:val="00860E15"/>
    <w:rsid w:val="008622C3"/>
    <w:rsid w:val="0086366F"/>
    <w:rsid w:val="008638E0"/>
    <w:rsid w:val="00865B1F"/>
    <w:rsid w:val="008725C8"/>
    <w:rsid w:val="008733D8"/>
    <w:rsid w:val="008765C5"/>
    <w:rsid w:val="00877447"/>
    <w:rsid w:val="00877D08"/>
    <w:rsid w:val="008807B7"/>
    <w:rsid w:val="008808A8"/>
    <w:rsid w:val="00882FA2"/>
    <w:rsid w:val="008839EE"/>
    <w:rsid w:val="00883FF0"/>
    <w:rsid w:val="00884AB7"/>
    <w:rsid w:val="0088549D"/>
    <w:rsid w:val="00885642"/>
    <w:rsid w:val="0088585A"/>
    <w:rsid w:val="008877EF"/>
    <w:rsid w:val="0089074A"/>
    <w:rsid w:val="00890A5F"/>
    <w:rsid w:val="00890E7B"/>
    <w:rsid w:val="00891BED"/>
    <w:rsid w:val="00892AF1"/>
    <w:rsid w:val="0089357F"/>
    <w:rsid w:val="00893856"/>
    <w:rsid w:val="008947B2"/>
    <w:rsid w:val="008950D2"/>
    <w:rsid w:val="00895195"/>
    <w:rsid w:val="008958FC"/>
    <w:rsid w:val="00895FF1"/>
    <w:rsid w:val="00896BF5"/>
    <w:rsid w:val="00896E11"/>
    <w:rsid w:val="008976A5"/>
    <w:rsid w:val="008A1CFA"/>
    <w:rsid w:val="008A3329"/>
    <w:rsid w:val="008A345F"/>
    <w:rsid w:val="008A3571"/>
    <w:rsid w:val="008A3ADC"/>
    <w:rsid w:val="008A3DCB"/>
    <w:rsid w:val="008A40D1"/>
    <w:rsid w:val="008A44B2"/>
    <w:rsid w:val="008A5872"/>
    <w:rsid w:val="008A5AC6"/>
    <w:rsid w:val="008A6065"/>
    <w:rsid w:val="008A6512"/>
    <w:rsid w:val="008A66FC"/>
    <w:rsid w:val="008A67D8"/>
    <w:rsid w:val="008A6B12"/>
    <w:rsid w:val="008A73EE"/>
    <w:rsid w:val="008B0F7D"/>
    <w:rsid w:val="008B23D9"/>
    <w:rsid w:val="008B251D"/>
    <w:rsid w:val="008B2B57"/>
    <w:rsid w:val="008B3BBE"/>
    <w:rsid w:val="008B3EBC"/>
    <w:rsid w:val="008B5172"/>
    <w:rsid w:val="008B517A"/>
    <w:rsid w:val="008B5935"/>
    <w:rsid w:val="008B6D3D"/>
    <w:rsid w:val="008B75A6"/>
    <w:rsid w:val="008B7D7A"/>
    <w:rsid w:val="008B7F21"/>
    <w:rsid w:val="008C157D"/>
    <w:rsid w:val="008C21AD"/>
    <w:rsid w:val="008C2509"/>
    <w:rsid w:val="008C286C"/>
    <w:rsid w:val="008C2C30"/>
    <w:rsid w:val="008C316B"/>
    <w:rsid w:val="008C41D9"/>
    <w:rsid w:val="008C4968"/>
    <w:rsid w:val="008C6A70"/>
    <w:rsid w:val="008D0AF0"/>
    <w:rsid w:val="008D14C1"/>
    <w:rsid w:val="008D1FB8"/>
    <w:rsid w:val="008D3A7C"/>
    <w:rsid w:val="008D420F"/>
    <w:rsid w:val="008D4C79"/>
    <w:rsid w:val="008D7149"/>
    <w:rsid w:val="008D74AB"/>
    <w:rsid w:val="008E12F6"/>
    <w:rsid w:val="008E14E5"/>
    <w:rsid w:val="008E2675"/>
    <w:rsid w:val="008E5203"/>
    <w:rsid w:val="008E619B"/>
    <w:rsid w:val="008E6A03"/>
    <w:rsid w:val="008E72B8"/>
    <w:rsid w:val="008E7879"/>
    <w:rsid w:val="008E7D27"/>
    <w:rsid w:val="008F0F69"/>
    <w:rsid w:val="008F1EEA"/>
    <w:rsid w:val="008F2C8C"/>
    <w:rsid w:val="008F304B"/>
    <w:rsid w:val="008F37F7"/>
    <w:rsid w:val="008F38A0"/>
    <w:rsid w:val="008F4BF4"/>
    <w:rsid w:val="008F5236"/>
    <w:rsid w:val="008F5384"/>
    <w:rsid w:val="008F58AE"/>
    <w:rsid w:val="008F6163"/>
    <w:rsid w:val="008F759B"/>
    <w:rsid w:val="008F7A4A"/>
    <w:rsid w:val="008F7F7E"/>
    <w:rsid w:val="00901129"/>
    <w:rsid w:val="009013FC"/>
    <w:rsid w:val="0090246F"/>
    <w:rsid w:val="009030E2"/>
    <w:rsid w:val="00903F44"/>
    <w:rsid w:val="00904530"/>
    <w:rsid w:val="00905798"/>
    <w:rsid w:val="009066B4"/>
    <w:rsid w:val="00906E61"/>
    <w:rsid w:val="00907E0D"/>
    <w:rsid w:val="00911056"/>
    <w:rsid w:val="009118D4"/>
    <w:rsid w:val="00911ABB"/>
    <w:rsid w:val="00912C3B"/>
    <w:rsid w:val="00913D13"/>
    <w:rsid w:val="00913EFC"/>
    <w:rsid w:val="009146B3"/>
    <w:rsid w:val="00914DAF"/>
    <w:rsid w:val="009159D9"/>
    <w:rsid w:val="009161E1"/>
    <w:rsid w:val="00917968"/>
    <w:rsid w:val="00917BEB"/>
    <w:rsid w:val="00920258"/>
    <w:rsid w:val="009235BF"/>
    <w:rsid w:val="0092386C"/>
    <w:rsid w:val="009238B9"/>
    <w:rsid w:val="00924433"/>
    <w:rsid w:val="009246C3"/>
    <w:rsid w:val="00924B2D"/>
    <w:rsid w:val="00925F0B"/>
    <w:rsid w:val="0092679F"/>
    <w:rsid w:val="009273E6"/>
    <w:rsid w:val="00927922"/>
    <w:rsid w:val="00930694"/>
    <w:rsid w:val="00930A72"/>
    <w:rsid w:val="00930F80"/>
    <w:rsid w:val="00931108"/>
    <w:rsid w:val="009315F5"/>
    <w:rsid w:val="00932353"/>
    <w:rsid w:val="0093340A"/>
    <w:rsid w:val="00933830"/>
    <w:rsid w:val="00933E73"/>
    <w:rsid w:val="00934EE7"/>
    <w:rsid w:val="009350EB"/>
    <w:rsid w:val="00935F2D"/>
    <w:rsid w:val="009363FD"/>
    <w:rsid w:val="00936918"/>
    <w:rsid w:val="009376CE"/>
    <w:rsid w:val="00937D5E"/>
    <w:rsid w:val="0094030A"/>
    <w:rsid w:val="009405FD"/>
    <w:rsid w:val="009406F3"/>
    <w:rsid w:val="0094115B"/>
    <w:rsid w:val="009428DC"/>
    <w:rsid w:val="00943066"/>
    <w:rsid w:val="00943BE8"/>
    <w:rsid w:val="009447C6"/>
    <w:rsid w:val="00944A81"/>
    <w:rsid w:val="0094518B"/>
    <w:rsid w:val="009466C2"/>
    <w:rsid w:val="00946926"/>
    <w:rsid w:val="00947086"/>
    <w:rsid w:val="00947AF2"/>
    <w:rsid w:val="00951177"/>
    <w:rsid w:val="00951598"/>
    <w:rsid w:val="0095167C"/>
    <w:rsid w:val="009519AE"/>
    <w:rsid w:val="00951CF1"/>
    <w:rsid w:val="009525BE"/>
    <w:rsid w:val="009527B4"/>
    <w:rsid w:val="00953A96"/>
    <w:rsid w:val="009540A0"/>
    <w:rsid w:val="0095451F"/>
    <w:rsid w:val="009549FF"/>
    <w:rsid w:val="00954BBC"/>
    <w:rsid w:val="00956BFA"/>
    <w:rsid w:val="00956E05"/>
    <w:rsid w:val="009574C4"/>
    <w:rsid w:val="009578BC"/>
    <w:rsid w:val="009616F2"/>
    <w:rsid w:val="00961A75"/>
    <w:rsid w:val="00961B0F"/>
    <w:rsid w:val="00962E35"/>
    <w:rsid w:val="00963FE4"/>
    <w:rsid w:val="00964AA6"/>
    <w:rsid w:val="00964F1D"/>
    <w:rsid w:val="00965977"/>
    <w:rsid w:val="00965F06"/>
    <w:rsid w:val="00966A45"/>
    <w:rsid w:val="00967A7B"/>
    <w:rsid w:val="00971698"/>
    <w:rsid w:val="00972929"/>
    <w:rsid w:val="00972A51"/>
    <w:rsid w:val="00972A7C"/>
    <w:rsid w:val="009735EF"/>
    <w:rsid w:val="00973A16"/>
    <w:rsid w:val="00976214"/>
    <w:rsid w:val="009773AE"/>
    <w:rsid w:val="00977426"/>
    <w:rsid w:val="009813F1"/>
    <w:rsid w:val="00981966"/>
    <w:rsid w:val="00981ED8"/>
    <w:rsid w:val="00982721"/>
    <w:rsid w:val="00982A15"/>
    <w:rsid w:val="00982BE9"/>
    <w:rsid w:val="00983162"/>
    <w:rsid w:val="0098355F"/>
    <w:rsid w:val="00984FCE"/>
    <w:rsid w:val="00985541"/>
    <w:rsid w:val="00986A29"/>
    <w:rsid w:val="0098776A"/>
    <w:rsid w:val="00987E3F"/>
    <w:rsid w:val="009916C2"/>
    <w:rsid w:val="00991BE2"/>
    <w:rsid w:val="009924D0"/>
    <w:rsid w:val="009939A2"/>
    <w:rsid w:val="009942AB"/>
    <w:rsid w:val="00994BFB"/>
    <w:rsid w:val="00996BE5"/>
    <w:rsid w:val="00997AF7"/>
    <w:rsid w:val="009A0280"/>
    <w:rsid w:val="009A03EF"/>
    <w:rsid w:val="009A1032"/>
    <w:rsid w:val="009A125B"/>
    <w:rsid w:val="009A1304"/>
    <w:rsid w:val="009A1AD5"/>
    <w:rsid w:val="009A241E"/>
    <w:rsid w:val="009A270F"/>
    <w:rsid w:val="009A5147"/>
    <w:rsid w:val="009A5178"/>
    <w:rsid w:val="009A51C9"/>
    <w:rsid w:val="009A567E"/>
    <w:rsid w:val="009A56EA"/>
    <w:rsid w:val="009A5A42"/>
    <w:rsid w:val="009A6F8F"/>
    <w:rsid w:val="009B0283"/>
    <w:rsid w:val="009B091B"/>
    <w:rsid w:val="009B1917"/>
    <w:rsid w:val="009B2566"/>
    <w:rsid w:val="009B2C72"/>
    <w:rsid w:val="009B382B"/>
    <w:rsid w:val="009B3C3A"/>
    <w:rsid w:val="009B3E90"/>
    <w:rsid w:val="009B4145"/>
    <w:rsid w:val="009B64B6"/>
    <w:rsid w:val="009B673B"/>
    <w:rsid w:val="009B7249"/>
    <w:rsid w:val="009B7CDF"/>
    <w:rsid w:val="009C074C"/>
    <w:rsid w:val="009C11F5"/>
    <w:rsid w:val="009C1E33"/>
    <w:rsid w:val="009C2A16"/>
    <w:rsid w:val="009C3A45"/>
    <w:rsid w:val="009C4480"/>
    <w:rsid w:val="009C5543"/>
    <w:rsid w:val="009C6587"/>
    <w:rsid w:val="009C7FF9"/>
    <w:rsid w:val="009D001A"/>
    <w:rsid w:val="009D0BF5"/>
    <w:rsid w:val="009D1788"/>
    <w:rsid w:val="009D1B11"/>
    <w:rsid w:val="009D1B85"/>
    <w:rsid w:val="009D1EA0"/>
    <w:rsid w:val="009D2DE7"/>
    <w:rsid w:val="009D3A7F"/>
    <w:rsid w:val="009D4359"/>
    <w:rsid w:val="009D4FC4"/>
    <w:rsid w:val="009D57D0"/>
    <w:rsid w:val="009D5A96"/>
    <w:rsid w:val="009D5DF4"/>
    <w:rsid w:val="009D6F4A"/>
    <w:rsid w:val="009D797F"/>
    <w:rsid w:val="009D7E77"/>
    <w:rsid w:val="009E0154"/>
    <w:rsid w:val="009E0FEB"/>
    <w:rsid w:val="009E2337"/>
    <w:rsid w:val="009E3A10"/>
    <w:rsid w:val="009E5FC2"/>
    <w:rsid w:val="009E6668"/>
    <w:rsid w:val="009E72A3"/>
    <w:rsid w:val="009F012B"/>
    <w:rsid w:val="009F2379"/>
    <w:rsid w:val="009F2884"/>
    <w:rsid w:val="009F3939"/>
    <w:rsid w:val="009F45AC"/>
    <w:rsid w:val="009F4661"/>
    <w:rsid w:val="009F67A0"/>
    <w:rsid w:val="00A016F2"/>
    <w:rsid w:val="00A038B2"/>
    <w:rsid w:val="00A039BE"/>
    <w:rsid w:val="00A0433E"/>
    <w:rsid w:val="00A044BF"/>
    <w:rsid w:val="00A04919"/>
    <w:rsid w:val="00A04F7B"/>
    <w:rsid w:val="00A06970"/>
    <w:rsid w:val="00A06EC1"/>
    <w:rsid w:val="00A0766F"/>
    <w:rsid w:val="00A10DC7"/>
    <w:rsid w:val="00A12A5E"/>
    <w:rsid w:val="00A13896"/>
    <w:rsid w:val="00A1394D"/>
    <w:rsid w:val="00A13FB7"/>
    <w:rsid w:val="00A14330"/>
    <w:rsid w:val="00A14BEB"/>
    <w:rsid w:val="00A151A6"/>
    <w:rsid w:val="00A167F6"/>
    <w:rsid w:val="00A16E1A"/>
    <w:rsid w:val="00A1757E"/>
    <w:rsid w:val="00A17989"/>
    <w:rsid w:val="00A17AE5"/>
    <w:rsid w:val="00A203E1"/>
    <w:rsid w:val="00A203EF"/>
    <w:rsid w:val="00A20D00"/>
    <w:rsid w:val="00A2296F"/>
    <w:rsid w:val="00A22AA9"/>
    <w:rsid w:val="00A25DFA"/>
    <w:rsid w:val="00A25F18"/>
    <w:rsid w:val="00A2617D"/>
    <w:rsid w:val="00A27A04"/>
    <w:rsid w:val="00A3196E"/>
    <w:rsid w:val="00A324FC"/>
    <w:rsid w:val="00A34C85"/>
    <w:rsid w:val="00A34D10"/>
    <w:rsid w:val="00A350F1"/>
    <w:rsid w:val="00A35BE2"/>
    <w:rsid w:val="00A36F9E"/>
    <w:rsid w:val="00A37BE5"/>
    <w:rsid w:val="00A37FA1"/>
    <w:rsid w:val="00A40B17"/>
    <w:rsid w:val="00A41002"/>
    <w:rsid w:val="00A416D0"/>
    <w:rsid w:val="00A418E8"/>
    <w:rsid w:val="00A41D73"/>
    <w:rsid w:val="00A42049"/>
    <w:rsid w:val="00A42B71"/>
    <w:rsid w:val="00A4356C"/>
    <w:rsid w:val="00A4458D"/>
    <w:rsid w:val="00A45627"/>
    <w:rsid w:val="00A46989"/>
    <w:rsid w:val="00A47163"/>
    <w:rsid w:val="00A473BF"/>
    <w:rsid w:val="00A50EA6"/>
    <w:rsid w:val="00A51179"/>
    <w:rsid w:val="00A51620"/>
    <w:rsid w:val="00A518C7"/>
    <w:rsid w:val="00A51BEF"/>
    <w:rsid w:val="00A52E15"/>
    <w:rsid w:val="00A53BB3"/>
    <w:rsid w:val="00A56008"/>
    <w:rsid w:val="00A56D1F"/>
    <w:rsid w:val="00A575EA"/>
    <w:rsid w:val="00A605D7"/>
    <w:rsid w:val="00A61D93"/>
    <w:rsid w:val="00A62013"/>
    <w:rsid w:val="00A62D24"/>
    <w:rsid w:val="00A630A3"/>
    <w:rsid w:val="00A639B8"/>
    <w:rsid w:val="00A6432B"/>
    <w:rsid w:val="00A6470A"/>
    <w:rsid w:val="00A6519E"/>
    <w:rsid w:val="00A65312"/>
    <w:rsid w:val="00A655BC"/>
    <w:rsid w:val="00A6650C"/>
    <w:rsid w:val="00A67927"/>
    <w:rsid w:val="00A707FA"/>
    <w:rsid w:val="00A7152A"/>
    <w:rsid w:val="00A71C55"/>
    <w:rsid w:val="00A71C76"/>
    <w:rsid w:val="00A7215C"/>
    <w:rsid w:val="00A729D2"/>
    <w:rsid w:val="00A73BDB"/>
    <w:rsid w:val="00A73BED"/>
    <w:rsid w:val="00A747BC"/>
    <w:rsid w:val="00A76102"/>
    <w:rsid w:val="00A77A34"/>
    <w:rsid w:val="00A77B93"/>
    <w:rsid w:val="00A80644"/>
    <w:rsid w:val="00A80CD5"/>
    <w:rsid w:val="00A8299F"/>
    <w:rsid w:val="00A831B5"/>
    <w:rsid w:val="00A83477"/>
    <w:rsid w:val="00A85BC5"/>
    <w:rsid w:val="00A905C6"/>
    <w:rsid w:val="00A90A8D"/>
    <w:rsid w:val="00A90FA5"/>
    <w:rsid w:val="00A91421"/>
    <w:rsid w:val="00A939B3"/>
    <w:rsid w:val="00A94AFD"/>
    <w:rsid w:val="00A9581A"/>
    <w:rsid w:val="00A970A8"/>
    <w:rsid w:val="00AA0034"/>
    <w:rsid w:val="00AA08C4"/>
    <w:rsid w:val="00AA0BD1"/>
    <w:rsid w:val="00AA2285"/>
    <w:rsid w:val="00AA2AD1"/>
    <w:rsid w:val="00AA2F29"/>
    <w:rsid w:val="00AA36B4"/>
    <w:rsid w:val="00AA423B"/>
    <w:rsid w:val="00AA43F8"/>
    <w:rsid w:val="00AA6297"/>
    <w:rsid w:val="00AA631F"/>
    <w:rsid w:val="00AA780A"/>
    <w:rsid w:val="00AA7A66"/>
    <w:rsid w:val="00AB09B4"/>
    <w:rsid w:val="00AB114A"/>
    <w:rsid w:val="00AB14A6"/>
    <w:rsid w:val="00AB1EF7"/>
    <w:rsid w:val="00AB2551"/>
    <w:rsid w:val="00AB25E7"/>
    <w:rsid w:val="00AB2F0B"/>
    <w:rsid w:val="00AB3B87"/>
    <w:rsid w:val="00AB46B6"/>
    <w:rsid w:val="00AB54B8"/>
    <w:rsid w:val="00AC0433"/>
    <w:rsid w:val="00AC0827"/>
    <w:rsid w:val="00AC1291"/>
    <w:rsid w:val="00AC1721"/>
    <w:rsid w:val="00AC1836"/>
    <w:rsid w:val="00AC1EDC"/>
    <w:rsid w:val="00AC2355"/>
    <w:rsid w:val="00AC3165"/>
    <w:rsid w:val="00AC33C3"/>
    <w:rsid w:val="00AC49D4"/>
    <w:rsid w:val="00AC4A88"/>
    <w:rsid w:val="00AC4E77"/>
    <w:rsid w:val="00AC5F61"/>
    <w:rsid w:val="00AC64D6"/>
    <w:rsid w:val="00AC7D22"/>
    <w:rsid w:val="00AD028A"/>
    <w:rsid w:val="00AD0A07"/>
    <w:rsid w:val="00AD12C5"/>
    <w:rsid w:val="00AD143A"/>
    <w:rsid w:val="00AD2C67"/>
    <w:rsid w:val="00AD534A"/>
    <w:rsid w:val="00AD5539"/>
    <w:rsid w:val="00AD5BD8"/>
    <w:rsid w:val="00AD5CDE"/>
    <w:rsid w:val="00AD6382"/>
    <w:rsid w:val="00AD6509"/>
    <w:rsid w:val="00AD65FB"/>
    <w:rsid w:val="00AE006C"/>
    <w:rsid w:val="00AE0198"/>
    <w:rsid w:val="00AE03CD"/>
    <w:rsid w:val="00AE05FA"/>
    <w:rsid w:val="00AE0C00"/>
    <w:rsid w:val="00AE1E83"/>
    <w:rsid w:val="00AE5B3F"/>
    <w:rsid w:val="00AE5E49"/>
    <w:rsid w:val="00AE605B"/>
    <w:rsid w:val="00AE66A7"/>
    <w:rsid w:val="00AE6913"/>
    <w:rsid w:val="00AE6E58"/>
    <w:rsid w:val="00AE721F"/>
    <w:rsid w:val="00AF008A"/>
    <w:rsid w:val="00AF06F7"/>
    <w:rsid w:val="00AF09E0"/>
    <w:rsid w:val="00AF0CF9"/>
    <w:rsid w:val="00AF4038"/>
    <w:rsid w:val="00AF45C6"/>
    <w:rsid w:val="00AF46C9"/>
    <w:rsid w:val="00AF63C1"/>
    <w:rsid w:val="00AF722B"/>
    <w:rsid w:val="00AF78F5"/>
    <w:rsid w:val="00B0008B"/>
    <w:rsid w:val="00B001D1"/>
    <w:rsid w:val="00B00DB2"/>
    <w:rsid w:val="00B017AF"/>
    <w:rsid w:val="00B01809"/>
    <w:rsid w:val="00B01A75"/>
    <w:rsid w:val="00B01DEC"/>
    <w:rsid w:val="00B021E4"/>
    <w:rsid w:val="00B0246C"/>
    <w:rsid w:val="00B03176"/>
    <w:rsid w:val="00B03433"/>
    <w:rsid w:val="00B03DE0"/>
    <w:rsid w:val="00B04AB5"/>
    <w:rsid w:val="00B05385"/>
    <w:rsid w:val="00B06D56"/>
    <w:rsid w:val="00B07853"/>
    <w:rsid w:val="00B07920"/>
    <w:rsid w:val="00B1030E"/>
    <w:rsid w:val="00B105D0"/>
    <w:rsid w:val="00B1131E"/>
    <w:rsid w:val="00B11661"/>
    <w:rsid w:val="00B117ED"/>
    <w:rsid w:val="00B13BB1"/>
    <w:rsid w:val="00B13EB5"/>
    <w:rsid w:val="00B14CA8"/>
    <w:rsid w:val="00B14F5F"/>
    <w:rsid w:val="00B15072"/>
    <w:rsid w:val="00B151E4"/>
    <w:rsid w:val="00B155DA"/>
    <w:rsid w:val="00B16DC8"/>
    <w:rsid w:val="00B21C8E"/>
    <w:rsid w:val="00B220AF"/>
    <w:rsid w:val="00B2242B"/>
    <w:rsid w:val="00B23496"/>
    <w:rsid w:val="00B24624"/>
    <w:rsid w:val="00B24706"/>
    <w:rsid w:val="00B249AB"/>
    <w:rsid w:val="00B24A5A"/>
    <w:rsid w:val="00B24D8F"/>
    <w:rsid w:val="00B257C2"/>
    <w:rsid w:val="00B25D3F"/>
    <w:rsid w:val="00B31ACD"/>
    <w:rsid w:val="00B32E11"/>
    <w:rsid w:val="00B3420A"/>
    <w:rsid w:val="00B3489D"/>
    <w:rsid w:val="00B34953"/>
    <w:rsid w:val="00B35843"/>
    <w:rsid w:val="00B36BCB"/>
    <w:rsid w:val="00B36DF0"/>
    <w:rsid w:val="00B37999"/>
    <w:rsid w:val="00B40D2D"/>
    <w:rsid w:val="00B423ED"/>
    <w:rsid w:val="00B426EA"/>
    <w:rsid w:val="00B433D1"/>
    <w:rsid w:val="00B439D0"/>
    <w:rsid w:val="00B44618"/>
    <w:rsid w:val="00B44FCD"/>
    <w:rsid w:val="00B45C58"/>
    <w:rsid w:val="00B50BEB"/>
    <w:rsid w:val="00B51657"/>
    <w:rsid w:val="00B52595"/>
    <w:rsid w:val="00B525DB"/>
    <w:rsid w:val="00B53217"/>
    <w:rsid w:val="00B5351D"/>
    <w:rsid w:val="00B537AA"/>
    <w:rsid w:val="00B53C8D"/>
    <w:rsid w:val="00B54247"/>
    <w:rsid w:val="00B54325"/>
    <w:rsid w:val="00B5486E"/>
    <w:rsid w:val="00B5494D"/>
    <w:rsid w:val="00B54BF2"/>
    <w:rsid w:val="00B554C3"/>
    <w:rsid w:val="00B56189"/>
    <w:rsid w:val="00B5686C"/>
    <w:rsid w:val="00B5734A"/>
    <w:rsid w:val="00B5782A"/>
    <w:rsid w:val="00B6084C"/>
    <w:rsid w:val="00B649BF"/>
    <w:rsid w:val="00B64E37"/>
    <w:rsid w:val="00B64E74"/>
    <w:rsid w:val="00B653A3"/>
    <w:rsid w:val="00B65A3E"/>
    <w:rsid w:val="00B670E0"/>
    <w:rsid w:val="00B67FC0"/>
    <w:rsid w:val="00B7097D"/>
    <w:rsid w:val="00B71179"/>
    <w:rsid w:val="00B72005"/>
    <w:rsid w:val="00B721A1"/>
    <w:rsid w:val="00B7224F"/>
    <w:rsid w:val="00B725DC"/>
    <w:rsid w:val="00B72684"/>
    <w:rsid w:val="00B7281F"/>
    <w:rsid w:val="00B72F66"/>
    <w:rsid w:val="00B7390D"/>
    <w:rsid w:val="00B73B6E"/>
    <w:rsid w:val="00B73DB5"/>
    <w:rsid w:val="00B74D23"/>
    <w:rsid w:val="00B7593A"/>
    <w:rsid w:val="00B75C72"/>
    <w:rsid w:val="00B771F8"/>
    <w:rsid w:val="00B77946"/>
    <w:rsid w:val="00B77E1B"/>
    <w:rsid w:val="00B80BAF"/>
    <w:rsid w:val="00B8174B"/>
    <w:rsid w:val="00B832C3"/>
    <w:rsid w:val="00B839F6"/>
    <w:rsid w:val="00B83ED6"/>
    <w:rsid w:val="00B862D2"/>
    <w:rsid w:val="00B872F4"/>
    <w:rsid w:val="00B87F93"/>
    <w:rsid w:val="00B903F4"/>
    <w:rsid w:val="00B906F6"/>
    <w:rsid w:val="00B907C6"/>
    <w:rsid w:val="00B90C37"/>
    <w:rsid w:val="00B913B1"/>
    <w:rsid w:val="00B92420"/>
    <w:rsid w:val="00B92E6B"/>
    <w:rsid w:val="00B93207"/>
    <w:rsid w:val="00B94161"/>
    <w:rsid w:val="00B95666"/>
    <w:rsid w:val="00B97FC9"/>
    <w:rsid w:val="00BA0290"/>
    <w:rsid w:val="00BA36E9"/>
    <w:rsid w:val="00BA3D46"/>
    <w:rsid w:val="00BA46C3"/>
    <w:rsid w:val="00BA4C4F"/>
    <w:rsid w:val="00BA5646"/>
    <w:rsid w:val="00BA56CF"/>
    <w:rsid w:val="00BA5FD2"/>
    <w:rsid w:val="00BA60D7"/>
    <w:rsid w:val="00BB19BE"/>
    <w:rsid w:val="00BB1B22"/>
    <w:rsid w:val="00BB1B56"/>
    <w:rsid w:val="00BB2DCC"/>
    <w:rsid w:val="00BB3E2E"/>
    <w:rsid w:val="00BB4107"/>
    <w:rsid w:val="00BB5369"/>
    <w:rsid w:val="00BB6938"/>
    <w:rsid w:val="00BB6A52"/>
    <w:rsid w:val="00BB6AD7"/>
    <w:rsid w:val="00BB749B"/>
    <w:rsid w:val="00BC06B6"/>
    <w:rsid w:val="00BC1C42"/>
    <w:rsid w:val="00BC224D"/>
    <w:rsid w:val="00BC23BE"/>
    <w:rsid w:val="00BC2421"/>
    <w:rsid w:val="00BC2DEA"/>
    <w:rsid w:val="00BC3076"/>
    <w:rsid w:val="00BC359A"/>
    <w:rsid w:val="00BC395E"/>
    <w:rsid w:val="00BC3B85"/>
    <w:rsid w:val="00BC3D71"/>
    <w:rsid w:val="00BC5226"/>
    <w:rsid w:val="00BC578E"/>
    <w:rsid w:val="00BC5C1A"/>
    <w:rsid w:val="00BD00E7"/>
    <w:rsid w:val="00BD0D5F"/>
    <w:rsid w:val="00BD2405"/>
    <w:rsid w:val="00BD27E3"/>
    <w:rsid w:val="00BD5389"/>
    <w:rsid w:val="00BD5744"/>
    <w:rsid w:val="00BD63E4"/>
    <w:rsid w:val="00BD6588"/>
    <w:rsid w:val="00BD6E52"/>
    <w:rsid w:val="00BD77E8"/>
    <w:rsid w:val="00BD78A9"/>
    <w:rsid w:val="00BE07DB"/>
    <w:rsid w:val="00BE0835"/>
    <w:rsid w:val="00BE152C"/>
    <w:rsid w:val="00BE29C0"/>
    <w:rsid w:val="00BE2DD9"/>
    <w:rsid w:val="00BE3109"/>
    <w:rsid w:val="00BE342A"/>
    <w:rsid w:val="00BE3D4F"/>
    <w:rsid w:val="00BE3DC6"/>
    <w:rsid w:val="00BE4125"/>
    <w:rsid w:val="00BE42B1"/>
    <w:rsid w:val="00BE4EE4"/>
    <w:rsid w:val="00BE5402"/>
    <w:rsid w:val="00BE59E9"/>
    <w:rsid w:val="00BE60BD"/>
    <w:rsid w:val="00BE769D"/>
    <w:rsid w:val="00BF0610"/>
    <w:rsid w:val="00BF0C49"/>
    <w:rsid w:val="00BF10CA"/>
    <w:rsid w:val="00BF15EA"/>
    <w:rsid w:val="00BF2CF1"/>
    <w:rsid w:val="00BF2F7B"/>
    <w:rsid w:val="00BF400A"/>
    <w:rsid w:val="00BF4FC6"/>
    <w:rsid w:val="00BF5663"/>
    <w:rsid w:val="00BF5A6D"/>
    <w:rsid w:val="00BF6CCA"/>
    <w:rsid w:val="00C004FA"/>
    <w:rsid w:val="00C005BD"/>
    <w:rsid w:val="00C005CC"/>
    <w:rsid w:val="00C015A7"/>
    <w:rsid w:val="00C0197A"/>
    <w:rsid w:val="00C01D0C"/>
    <w:rsid w:val="00C01FEA"/>
    <w:rsid w:val="00C02781"/>
    <w:rsid w:val="00C0295E"/>
    <w:rsid w:val="00C04D4E"/>
    <w:rsid w:val="00C05E04"/>
    <w:rsid w:val="00C0640B"/>
    <w:rsid w:val="00C06827"/>
    <w:rsid w:val="00C06F15"/>
    <w:rsid w:val="00C10125"/>
    <w:rsid w:val="00C12200"/>
    <w:rsid w:val="00C122A6"/>
    <w:rsid w:val="00C1252E"/>
    <w:rsid w:val="00C12F65"/>
    <w:rsid w:val="00C1360D"/>
    <w:rsid w:val="00C13F1E"/>
    <w:rsid w:val="00C141D4"/>
    <w:rsid w:val="00C14480"/>
    <w:rsid w:val="00C145FF"/>
    <w:rsid w:val="00C20565"/>
    <w:rsid w:val="00C20B94"/>
    <w:rsid w:val="00C21368"/>
    <w:rsid w:val="00C23595"/>
    <w:rsid w:val="00C2383A"/>
    <w:rsid w:val="00C2417D"/>
    <w:rsid w:val="00C2494C"/>
    <w:rsid w:val="00C26123"/>
    <w:rsid w:val="00C26AF8"/>
    <w:rsid w:val="00C27E85"/>
    <w:rsid w:val="00C30177"/>
    <w:rsid w:val="00C30449"/>
    <w:rsid w:val="00C311EF"/>
    <w:rsid w:val="00C315C3"/>
    <w:rsid w:val="00C317D8"/>
    <w:rsid w:val="00C322A5"/>
    <w:rsid w:val="00C32E82"/>
    <w:rsid w:val="00C365D7"/>
    <w:rsid w:val="00C36A5B"/>
    <w:rsid w:val="00C36B92"/>
    <w:rsid w:val="00C37996"/>
    <w:rsid w:val="00C40E60"/>
    <w:rsid w:val="00C4169E"/>
    <w:rsid w:val="00C42CF9"/>
    <w:rsid w:val="00C42D3B"/>
    <w:rsid w:val="00C42D5D"/>
    <w:rsid w:val="00C42E75"/>
    <w:rsid w:val="00C42F2E"/>
    <w:rsid w:val="00C435CC"/>
    <w:rsid w:val="00C43D0F"/>
    <w:rsid w:val="00C44786"/>
    <w:rsid w:val="00C448FE"/>
    <w:rsid w:val="00C451C0"/>
    <w:rsid w:val="00C45730"/>
    <w:rsid w:val="00C45A08"/>
    <w:rsid w:val="00C46A21"/>
    <w:rsid w:val="00C47A6C"/>
    <w:rsid w:val="00C513C1"/>
    <w:rsid w:val="00C5182D"/>
    <w:rsid w:val="00C51EF4"/>
    <w:rsid w:val="00C534DD"/>
    <w:rsid w:val="00C53E36"/>
    <w:rsid w:val="00C54637"/>
    <w:rsid w:val="00C55732"/>
    <w:rsid w:val="00C5753B"/>
    <w:rsid w:val="00C575B1"/>
    <w:rsid w:val="00C614B5"/>
    <w:rsid w:val="00C61594"/>
    <w:rsid w:val="00C62697"/>
    <w:rsid w:val="00C6313F"/>
    <w:rsid w:val="00C63458"/>
    <w:rsid w:val="00C637B0"/>
    <w:rsid w:val="00C64A04"/>
    <w:rsid w:val="00C6567F"/>
    <w:rsid w:val="00C7032C"/>
    <w:rsid w:val="00C7098C"/>
    <w:rsid w:val="00C70AEE"/>
    <w:rsid w:val="00C70F52"/>
    <w:rsid w:val="00C71252"/>
    <w:rsid w:val="00C71581"/>
    <w:rsid w:val="00C7184A"/>
    <w:rsid w:val="00C742F7"/>
    <w:rsid w:val="00C74924"/>
    <w:rsid w:val="00C74B57"/>
    <w:rsid w:val="00C766B3"/>
    <w:rsid w:val="00C7671B"/>
    <w:rsid w:val="00C769BD"/>
    <w:rsid w:val="00C76FBC"/>
    <w:rsid w:val="00C77676"/>
    <w:rsid w:val="00C77E3E"/>
    <w:rsid w:val="00C8046F"/>
    <w:rsid w:val="00C807F4"/>
    <w:rsid w:val="00C8142D"/>
    <w:rsid w:val="00C8199D"/>
    <w:rsid w:val="00C81DC9"/>
    <w:rsid w:val="00C837F8"/>
    <w:rsid w:val="00C83ACA"/>
    <w:rsid w:val="00C86015"/>
    <w:rsid w:val="00C87EB7"/>
    <w:rsid w:val="00C87EDC"/>
    <w:rsid w:val="00C87F21"/>
    <w:rsid w:val="00C90435"/>
    <w:rsid w:val="00C90ECA"/>
    <w:rsid w:val="00C91739"/>
    <w:rsid w:val="00C917B7"/>
    <w:rsid w:val="00C917C0"/>
    <w:rsid w:val="00C92632"/>
    <w:rsid w:val="00C9438A"/>
    <w:rsid w:val="00C945B0"/>
    <w:rsid w:val="00C946E9"/>
    <w:rsid w:val="00C9517A"/>
    <w:rsid w:val="00C9544B"/>
    <w:rsid w:val="00C95B13"/>
    <w:rsid w:val="00C971B2"/>
    <w:rsid w:val="00C97FFC"/>
    <w:rsid w:val="00CA07E4"/>
    <w:rsid w:val="00CA0A57"/>
    <w:rsid w:val="00CA356C"/>
    <w:rsid w:val="00CA3B8D"/>
    <w:rsid w:val="00CA3BE2"/>
    <w:rsid w:val="00CA4087"/>
    <w:rsid w:val="00CA414F"/>
    <w:rsid w:val="00CA74AC"/>
    <w:rsid w:val="00CA7BE1"/>
    <w:rsid w:val="00CB03F6"/>
    <w:rsid w:val="00CB0830"/>
    <w:rsid w:val="00CB22DA"/>
    <w:rsid w:val="00CB3B9C"/>
    <w:rsid w:val="00CB4463"/>
    <w:rsid w:val="00CB5B37"/>
    <w:rsid w:val="00CB6341"/>
    <w:rsid w:val="00CB7123"/>
    <w:rsid w:val="00CC1727"/>
    <w:rsid w:val="00CC1874"/>
    <w:rsid w:val="00CC1C62"/>
    <w:rsid w:val="00CC394A"/>
    <w:rsid w:val="00CC395F"/>
    <w:rsid w:val="00CC3EFF"/>
    <w:rsid w:val="00CC5F4E"/>
    <w:rsid w:val="00CC61F9"/>
    <w:rsid w:val="00CC6A16"/>
    <w:rsid w:val="00CC6B01"/>
    <w:rsid w:val="00CC6CFC"/>
    <w:rsid w:val="00CC77CD"/>
    <w:rsid w:val="00CD0D2D"/>
    <w:rsid w:val="00CD1549"/>
    <w:rsid w:val="00CD17CB"/>
    <w:rsid w:val="00CD1FA7"/>
    <w:rsid w:val="00CD2175"/>
    <w:rsid w:val="00CD4872"/>
    <w:rsid w:val="00CD4A73"/>
    <w:rsid w:val="00CD4D9E"/>
    <w:rsid w:val="00CD5A77"/>
    <w:rsid w:val="00CD6942"/>
    <w:rsid w:val="00CD6B39"/>
    <w:rsid w:val="00CE0522"/>
    <w:rsid w:val="00CE0DFA"/>
    <w:rsid w:val="00CE1CA8"/>
    <w:rsid w:val="00CE3CF9"/>
    <w:rsid w:val="00CE450E"/>
    <w:rsid w:val="00CE4A75"/>
    <w:rsid w:val="00CE6686"/>
    <w:rsid w:val="00CF1B4B"/>
    <w:rsid w:val="00CF2251"/>
    <w:rsid w:val="00CF237F"/>
    <w:rsid w:val="00CF4252"/>
    <w:rsid w:val="00CF6179"/>
    <w:rsid w:val="00CF6541"/>
    <w:rsid w:val="00D00448"/>
    <w:rsid w:val="00D00EAA"/>
    <w:rsid w:val="00D014AB"/>
    <w:rsid w:val="00D01519"/>
    <w:rsid w:val="00D0156A"/>
    <w:rsid w:val="00D02C5D"/>
    <w:rsid w:val="00D04302"/>
    <w:rsid w:val="00D04B2F"/>
    <w:rsid w:val="00D0503D"/>
    <w:rsid w:val="00D05531"/>
    <w:rsid w:val="00D05A60"/>
    <w:rsid w:val="00D0603D"/>
    <w:rsid w:val="00D06652"/>
    <w:rsid w:val="00D1068A"/>
    <w:rsid w:val="00D1085B"/>
    <w:rsid w:val="00D11134"/>
    <w:rsid w:val="00D1196F"/>
    <w:rsid w:val="00D131E2"/>
    <w:rsid w:val="00D1357E"/>
    <w:rsid w:val="00D13887"/>
    <w:rsid w:val="00D1474C"/>
    <w:rsid w:val="00D149E4"/>
    <w:rsid w:val="00D15657"/>
    <w:rsid w:val="00D15808"/>
    <w:rsid w:val="00D1584F"/>
    <w:rsid w:val="00D15935"/>
    <w:rsid w:val="00D159C2"/>
    <w:rsid w:val="00D1682C"/>
    <w:rsid w:val="00D177AC"/>
    <w:rsid w:val="00D17D42"/>
    <w:rsid w:val="00D223F7"/>
    <w:rsid w:val="00D23273"/>
    <w:rsid w:val="00D232F0"/>
    <w:rsid w:val="00D23EB6"/>
    <w:rsid w:val="00D24F3E"/>
    <w:rsid w:val="00D25011"/>
    <w:rsid w:val="00D2574B"/>
    <w:rsid w:val="00D258AC"/>
    <w:rsid w:val="00D25938"/>
    <w:rsid w:val="00D25E5E"/>
    <w:rsid w:val="00D2621E"/>
    <w:rsid w:val="00D268E9"/>
    <w:rsid w:val="00D26915"/>
    <w:rsid w:val="00D2767A"/>
    <w:rsid w:val="00D278E1"/>
    <w:rsid w:val="00D27EE2"/>
    <w:rsid w:val="00D3037A"/>
    <w:rsid w:val="00D3054C"/>
    <w:rsid w:val="00D30FDC"/>
    <w:rsid w:val="00D310F8"/>
    <w:rsid w:val="00D319B7"/>
    <w:rsid w:val="00D32C94"/>
    <w:rsid w:val="00D3325A"/>
    <w:rsid w:val="00D33653"/>
    <w:rsid w:val="00D33789"/>
    <w:rsid w:val="00D341A1"/>
    <w:rsid w:val="00D35365"/>
    <w:rsid w:val="00D35667"/>
    <w:rsid w:val="00D357A6"/>
    <w:rsid w:val="00D35896"/>
    <w:rsid w:val="00D35ED0"/>
    <w:rsid w:val="00D36127"/>
    <w:rsid w:val="00D36848"/>
    <w:rsid w:val="00D37A31"/>
    <w:rsid w:val="00D37FF9"/>
    <w:rsid w:val="00D419CC"/>
    <w:rsid w:val="00D41AAB"/>
    <w:rsid w:val="00D427C8"/>
    <w:rsid w:val="00D446A8"/>
    <w:rsid w:val="00D4476B"/>
    <w:rsid w:val="00D44C37"/>
    <w:rsid w:val="00D44C84"/>
    <w:rsid w:val="00D44E57"/>
    <w:rsid w:val="00D4556C"/>
    <w:rsid w:val="00D46AC6"/>
    <w:rsid w:val="00D47AE3"/>
    <w:rsid w:val="00D47F7B"/>
    <w:rsid w:val="00D504CF"/>
    <w:rsid w:val="00D5084C"/>
    <w:rsid w:val="00D53CDB"/>
    <w:rsid w:val="00D53F4D"/>
    <w:rsid w:val="00D543E1"/>
    <w:rsid w:val="00D5513B"/>
    <w:rsid w:val="00D55AD4"/>
    <w:rsid w:val="00D56F47"/>
    <w:rsid w:val="00D57286"/>
    <w:rsid w:val="00D573B6"/>
    <w:rsid w:val="00D57C24"/>
    <w:rsid w:val="00D60193"/>
    <w:rsid w:val="00D604EC"/>
    <w:rsid w:val="00D605B5"/>
    <w:rsid w:val="00D62A60"/>
    <w:rsid w:val="00D62FCC"/>
    <w:rsid w:val="00D64F2E"/>
    <w:rsid w:val="00D65D82"/>
    <w:rsid w:val="00D70662"/>
    <w:rsid w:val="00D729AF"/>
    <w:rsid w:val="00D72E55"/>
    <w:rsid w:val="00D733D4"/>
    <w:rsid w:val="00D736CC"/>
    <w:rsid w:val="00D74DBF"/>
    <w:rsid w:val="00D74F3E"/>
    <w:rsid w:val="00D756D4"/>
    <w:rsid w:val="00D75A2E"/>
    <w:rsid w:val="00D80698"/>
    <w:rsid w:val="00D82EEF"/>
    <w:rsid w:val="00D82F10"/>
    <w:rsid w:val="00D83313"/>
    <w:rsid w:val="00D8400F"/>
    <w:rsid w:val="00D84951"/>
    <w:rsid w:val="00D8630F"/>
    <w:rsid w:val="00D90009"/>
    <w:rsid w:val="00D903B3"/>
    <w:rsid w:val="00D9086F"/>
    <w:rsid w:val="00D90D41"/>
    <w:rsid w:val="00D93248"/>
    <w:rsid w:val="00D93456"/>
    <w:rsid w:val="00D94F31"/>
    <w:rsid w:val="00D95B99"/>
    <w:rsid w:val="00D96C78"/>
    <w:rsid w:val="00D9710B"/>
    <w:rsid w:val="00D97F72"/>
    <w:rsid w:val="00DA0875"/>
    <w:rsid w:val="00DA0943"/>
    <w:rsid w:val="00DA138B"/>
    <w:rsid w:val="00DA17FA"/>
    <w:rsid w:val="00DA1A89"/>
    <w:rsid w:val="00DA25DE"/>
    <w:rsid w:val="00DA271F"/>
    <w:rsid w:val="00DA29A1"/>
    <w:rsid w:val="00DA2C31"/>
    <w:rsid w:val="00DA31DD"/>
    <w:rsid w:val="00DA34DA"/>
    <w:rsid w:val="00DA639D"/>
    <w:rsid w:val="00DA7318"/>
    <w:rsid w:val="00DB0FDD"/>
    <w:rsid w:val="00DB188A"/>
    <w:rsid w:val="00DB1D94"/>
    <w:rsid w:val="00DB34CD"/>
    <w:rsid w:val="00DB4CF9"/>
    <w:rsid w:val="00DB536C"/>
    <w:rsid w:val="00DB5B31"/>
    <w:rsid w:val="00DB7BC2"/>
    <w:rsid w:val="00DC11E3"/>
    <w:rsid w:val="00DC1894"/>
    <w:rsid w:val="00DC39EF"/>
    <w:rsid w:val="00DC5133"/>
    <w:rsid w:val="00DC643C"/>
    <w:rsid w:val="00DC66A6"/>
    <w:rsid w:val="00DC6731"/>
    <w:rsid w:val="00DC7BA2"/>
    <w:rsid w:val="00DD0C32"/>
    <w:rsid w:val="00DD0DDD"/>
    <w:rsid w:val="00DD12D9"/>
    <w:rsid w:val="00DD1678"/>
    <w:rsid w:val="00DD171E"/>
    <w:rsid w:val="00DD32DD"/>
    <w:rsid w:val="00DD4835"/>
    <w:rsid w:val="00DD4B99"/>
    <w:rsid w:val="00DD5E4B"/>
    <w:rsid w:val="00DD5FE3"/>
    <w:rsid w:val="00DD6735"/>
    <w:rsid w:val="00DD7CC9"/>
    <w:rsid w:val="00DE0A36"/>
    <w:rsid w:val="00DE1346"/>
    <w:rsid w:val="00DE13CA"/>
    <w:rsid w:val="00DE281C"/>
    <w:rsid w:val="00DE2B2A"/>
    <w:rsid w:val="00DE2D89"/>
    <w:rsid w:val="00DE3673"/>
    <w:rsid w:val="00DE3E3E"/>
    <w:rsid w:val="00DE41C8"/>
    <w:rsid w:val="00DE44DD"/>
    <w:rsid w:val="00DE47CA"/>
    <w:rsid w:val="00DE4846"/>
    <w:rsid w:val="00DE4B7D"/>
    <w:rsid w:val="00DE56FB"/>
    <w:rsid w:val="00DE78F3"/>
    <w:rsid w:val="00DF0D6C"/>
    <w:rsid w:val="00DF11C9"/>
    <w:rsid w:val="00DF13A5"/>
    <w:rsid w:val="00DF2395"/>
    <w:rsid w:val="00DF3EB8"/>
    <w:rsid w:val="00DF5568"/>
    <w:rsid w:val="00DF5921"/>
    <w:rsid w:val="00DF61D2"/>
    <w:rsid w:val="00DF634B"/>
    <w:rsid w:val="00DF690F"/>
    <w:rsid w:val="00DF7742"/>
    <w:rsid w:val="00E01639"/>
    <w:rsid w:val="00E022EF"/>
    <w:rsid w:val="00E0233A"/>
    <w:rsid w:val="00E02ED1"/>
    <w:rsid w:val="00E0382D"/>
    <w:rsid w:val="00E041C8"/>
    <w:rsid w:val="00E04A32"/>
    <w:rsid w:val="00E05706"/>
    <w:rsid w:val="00E075FB"/>
    <w:rsid w:val="00E10B0E"/>
    <w:rsid w:val="00E11CBA"/>
    <w:rsid w:val="00E1214C"/>
    <w:rsid w:val="00E124B3"/>
    <w:rsid w:val="00E13419"/>
    <w:rsid w:val="00E13844"/>
    <w:rsid w:val="00E13D80"/>
    <w:rsid w:val="00E1469E"/>
    <w:rsid w:val="00E14CFF"/>
    <w:rsid w:val="00E155DE"/>
    <w:rsid w:val="00E16A34"/>
    <w:rsid w:val="00E16E27"/>
    <w:rsid w:val="00E17E1B"/>
    <w:rsid w:val="00E20F45"/>
    <w:rsid w:val="00E21E5D"/>
    <w:rsid w:val="00E22498"/>
    <w:rsid w:val="00E22D94"/>
    <w:rsid w:val="00E22FD7"/>
    <w:rsid w:val="00E23251"/>
    <w:rsid w:val="00E23AAC"/>
    <w:rsid w:val="00E27657"/>
    <w:rsid w:val="00E3058C"/>
    <w:rsid w:val="00E30CBB"/>
    <w:rsid w:val="00E3128C"/>
    <w:rsid w:val="00E3254D"/>
    <w:rsid w:val="00E32723"/>
    <w:rsid w:val="00E32A00"/>
    <w:rsid w:val="00E32CBB"/>
    <w:rsid w:val="00E32E5D"/>
    <w:rsid w:val="00E33092"/>
    <w:rsid w:val="00E34FCD"/>
    <w:rsid w:val="00E3576E"/>
    <w:rsid w:val="00E3582C"/>
    <w:rsid w:val="00E35EE5"/>
    <w:rsid w:val="00E40335"/>
    <w:rsid w:val="00E40CDE"/>
    <w:rsid w:val="00E4165E"/>
    <w:rsid w:val="00E41B83"/>
    <w:rsid w:val="00E41E40"/>
    <w:rsid w:val="00E4251B"/>
    <w:rsid w:val="00E43C9A"/>
    <w:rsid w:val="00E44150"/>
    <w:rsid w:val="00E4456C"/>
    <w:rsid w:val="00E44C15"/>
    <w:rsid w:val="00E44FCC"/>
    <w:rsid w:val="00E45CD8"/>
    <w:rsid w:val="00E46406"/>
    <w:rsid w:val="00E477D9"/>
    <w:rsid w:val="00E47C95"/>
    <w:rsid w:val="00E50EFD"/>
    <w:rsid w:val="00E510BF"/>
    <w:rsid w:val="00E51395"/>
    <w:rsid w:val="00E521F7"/>
    <w:rsid w:val="00E54702"/>
    <w:rsid w:val="00E54E4C"/>
    <w:rsid w:val="00E55091"/>
    <w:rsid w:val="00E55A58"/>
    <w:rsid w:val="00E55F8D"/>
    <w:rsid w:val="00E56FF0"/>
    <w:rsid w:val="00E57458"/>
    <w:rsid w:val="00E57642"/>
    <w:rsid w:val="00E5794A"/>
    <w:rsid w:val="00E57C54"/>
    <w:rsid w:val="00E612B3"/>
    <w:rsid w:val="00E61F3A"/>
    <w:rsid w:val="00E62074"/>
    <w:rsid w:val="00E62655"/>
    <w:rsid w:val="00E62827"/>
    <w:rsid w:val="00E62889"/>
    <w:rsid w:val="00E63DCF"/>
    <w:rsid w:val="00E664E8"/>
    <w:rsid w:val="00E6652D"/>
    <w:rsid w:val="00E6666D"/>
    <w:rsid w:val="00E66BC2"/>
    <w:rsid w:val="00E67E69"/>
    <w:rsid w:val="00E70406"/>
    <w:rsid w:val="00E7058C"/>
    <w:rsid w:val="00E70C72"/>
    <w:rsid w:val="00E72509"/>
    <w:rsid w:val="00E73758"/>
    <w:rsid w:val="00E753AE"/>
    <w:rsid w:val="00E753EA"/>
    <w:rsid w:val="00E759DA"/>
    <w:rsid w:val="00E76BFA"/>
    <w:rsid w:val="00E76C25"/>
    <w:rsid w:val="00E776E4"/>
    <w:rsid w:val="00E77934"/>
    <w:rsid w:val="00E81BA7"/>
    <w:rsid w:val="00E81FD5"/>
    <w:rsid w:val="00E829F0"/>
    <w:rsid w:val="00E83048"/>
    <w:rsid w:val="00E84477"/>
    <w:rsid w:val="00E8448F"/>
    <w:rsid w:val="00E84AB3"/>
    <w:rsid w:val="00E84F08"/>
    <w:rsid w:val="00E8500B"/>
    <w:rsid w:val="00E862FE"/>
    <w:rsid w:val="00E86575"/>
    <w:rsid w:val="00E869D7"/>
    <w:rsid w:val="00E86A59"/>
    <w:rsid w:val="00E87402"/>
    <w:rsid w:val="00E87609"/>
    <w:rsid w:val="00E87711"/>
    <w:rsid w:val="00E87B0F"/>
    <w:rsid w:val="00E901ED"/>
    <w:rsid w:val="00E9042D"/>
    <w:rsid w:val="00E9051C"/>
    <w:rsid w:val="00E91532"/>
    <w:rsid w:val="00E92459"/>
    <w:rsid w:val="00E9486C"/>
    <w:rsid w:val="00E95CB0"/>
    <w:rsid w:val="00E962B0"/>
    <w:rsid w:val="00E96891"/>
    <w:rsid w:val="00E96EFE"/>
    <w:rsid w:val="00E9701C"/>
    <w:rsid w:val="00E97895"/>
    <w:rsid w:val="00EA09D7"/>
    <w:rsid w:val="00EA153B"/>
    <w:rsid w:val="00EA1AF7"/>
    <w:rsid w:val="00EA3A1B"/>
    <w:rsid w:val="00EA5CD5"/>
    <w:rsid w:val="00EA7307"/>
    <w:rsid w:val="00EA75A6"/>
    <w:rsid w:val="00EB12BA"/>
    <w:rsid w:val="00EB152D"/>
    <w:rsid w:val="00EB1AEA"/>
    <w:rsid w:val="00EB24A6"/>
    <w:rsid w:val="00EB4907"/>
    <w:rsid w:val="00EB514E"/>
    <w:rsid w:val="00EB79C7"/>
    <w:rsid w:val="00EB7AA5"/>
    <w:rsid w:val="00EC082A"/>
    <w:rsid w:val="00EC218B"/>
    <w:rsid w:val="00EC2781"/>
    <w:rsid w:val="00EC27D1"/>
    <w:rsid w:val="00EC3B6A"/>
    <w:rsid w:val="00EC3F58"/>
    <w:rsid w:val="00EC402F"/>
    <w:rsid w:val="00EC506F"/>
    <w:rsid w:val="00EC56CE"/>
    <w:rsid w:val="00EC706E"/>
    <w:rsid w:val="00ED01F1"/>
    <w:rsid w:val="00ED1AA1"/>
    <w:rsid w:val="00ED1F74"/>
    <w:rsid w:val="00ED22BF"/>
    <w:rsid w:val="00ED2506"/>
    <w:rsid w:val="00ED2631"/>
    <w:rsid w:val="00ED2E1F"/>
    <w:rsid w:val="00ED37D7"/>
    <w:rsid w:val="00ED3BCB"/>
    <w:rsid w:val="00ED4EFF"/>
    <w:rsid w:val="00ED4F8B"/>
    <w:rsid w:val="00ED5D92"/>
    <w:rsid w:val="00ED5F01"/>
    <w:rsid w:val="00ED61A0"/>
    <w:rsid w:val="00ED6C28"/>
    <w:rsid w:val="00ED72C3"/>
    <w:rsid w:val="00ED7615"/>
    <w:rsid w:val="00ED768D"/>
    <w:rsid w:val="00EE0006"/>
    <w:rsid w:val="00EE08AB"/>
    <w:rsid w:val="00EE1A22"/>
    <w:rsid w:val="00EE1EF3"/>
    <w:rsid w:val="00EE27FF"/>
    <w:rsid w:val="00EE3A5E"/>
    <w:rsid w:val="00EE3E77"/>
    <w:rsid w:val="00EE4B45"/>
    <w:rsid w:val="00EE5097"/>
    <w:rsid w:val="00EE579B"/>
    <w:rsid w:val="00EE657D"/>
    <w:rsid w:val="00EE73E3"/>
    <w:rsid w:val="00EE783A"/>
    <w:rsid w:val="00EE79CA"/>
    <w:rsid w:val="00EF0B81"/>
    <w:rsid w:val="00EF0D31"/>
    <w:rsid w:val="00EF165B"/>
    <w:rsid w:val="00EF2916"/>
    <w:rsid w:val="00EF3863"/>
    <w:rsid w:val="00EF40FA"/>
    <w:rsid w:val="00EF5815"/>
    <w:rsid w:val="00EF7C60"/>
    <w:rsid w:val="00F02A0C"/>
    <w:rsid w:val="00F02D51"/>
    <w:rsid w:val="00F02D7A"/>
    <w:rsid w:val="00F03943"/>
    <w:rsid w:val="00F03C7E"/>
    <w:rsid w:val="00F04483"/>
    <w:rsid w:val="00F04883"/>
    <w:rsid w:val="00F064A0"/>
    <w:rsid w:val="00F06D02"/>
    <w:rsid w:val="00F1018D"/>
    <w:rsid w:val="00F102E9"/>
    <w:rsid w:val="00F1079E"/>
    <w:rsid w:val="00F11963"/>
    <w:rsid w:val="00F12DED"/>
    <w:rsid w:val="00F13E78"/>
    <w:rsid w:val="00F14957"/>
    <w:rsid w:val="00F15B98"/>
    <w:rsid w:val="00F20F5A"/>
    <w:rsid w:val="00F212AD"/>
    <w:rsid w:val="00F21D8A"/>
    <w:rsid w:val="00F21FB3"/>
    <w:rsid w:val="00F237A4"/>
    <w:rsid w:val="00F2576E"/>
    <w:rsid w:val="00F2620B"/>
    <w:rsid w:val="00F26D5C"/>
    <w:rsid w:val="00F31469"/>
    <w:rsid w:val="00F33A07"/>
    <w:rsid w:val="00F3416B"/>
    <w:rsid w:val="00F343F0"/>
    <w:rsid w:val="00F35A9C"/>
    <w:rsid w:val="00F36732"/>
    <w:rsid w:val="00F373FA"/>
    <w:rsid w:val="00F40BB4"/>
    <w:rsid w:val="00F420D1"/>
    <w:rsid w:val="00F423E1"/>
    <w:rsid w:val="00F428EB"/>
    <w:rsid w:val="00F43D59"/>
    <w:rsid w:val="00F43EC2"/>
    <w:rsid w:val="00F44557"/>
    <w:rsid w:val="00F4574D"/>
    <w:rsid w:val="00F4627A"/>
    <w:rsid w:val="00F463AA"/>
    <w:rsid w:val="00F471DE"/>
    <w:rsid w:val="00F47348"/>
    <w:rsid w:val="00F47F05"/>
    <w:rsid w:val="00F50D9E"/>
    <w:rsid w:val="00F52F39"/>
    <w:rsid w:val="00F53192"/>
    <w:rsid w:val="00F534C5"/>
    <w:rsid w:val="00F543FB"/>
    <w:rsid w:val="00F54C1D"/>
    <w:rsid w:val="00F5526D"/>
    <w:rsid w:val="00F55A51"/>
    <w:rsid w:val="00F56306"/>
    <w:rsid w:val="00F60D9D"/>
    <w:rsid w:val="00F6112B"/>
    <w:rsid w:val="00F6169A"/>
    <w:rsid w:val="00F6225F"/>
    <w:rsid w:val="00F63917"/>
    <w:rsid w:val="00F645C5"/>
    <w:rsid w:val="00F64B2D"/>
    <w:rsid w:val="00F6572B"/>
    <w:rsid w:val="00F65B11"/>
    <w:rsid w:val="00F65F30"/>
    <w:rsid w:val="00F667EF"/>
    <w:rsid w:val="00F66999"/>
    <w:rsid w:val="00F67035"/>
    <w:rsid w:val="00F676CE"/>
    <w:rsid w:val="00F700BA"/>
    <w:rsid w:val="00F718A7"/>
    <w:rsid w:val="00F72700"/>
    <w:rsid w:val="00F754D3"/>
    <w:rsid w:val="00F76463"/>
    <w:rsid w:val="00F76EC1"/>
    <w:rsid w:val="00F809A6"/>
    <w:rsid w:val="00F80A39"/>
    <w:rsid w:val="00F80BB9"/>
    <w:rsid w:val="00F80E31"/>
    <w:rsid w:val="00F80F8B"/>
    <w:rsid w:val="00F8154D"/>
    <w:rsid w:val="00F81808"/>
    <w:rsid w:val="00F81948"/>
    <w:rsid w:val="00F82B50"/>
    <w:rsid w:val="00F86249"/>
    <w:rsid w:val="00F86653"/>
    <w:rsid w:val="00F86655"/>
    <w:rsid w:val="00F90B8D"/>
    <w:rsid w:val="00F91E1D"/>
    <w:rsid w:val="00F9250B"/>
    <w:rsid w:val="00F950DB"/>
    <w:rsid w:val="00F95873"/>
    <w:rsid w:val="00F9775B"/>
    <w:rsid w:val="00FA0669"/>
    <w:rsid w:val="00FA0DF9"/>
    <w:rsid w:val="00FA4A86"/>
    <w:rsid w:val="00FA4B9F"/>
    <w:rsid w:val="00FA4C5D"/>
    <w:rsid w:val="00FA564C"/>
    <w:rsid w:val="00FA618E"/>
    <w:rsid w:val="00FA6201"/>
    <w:rsid w:val="00FA651D"/>
    <w:rsid w:val="00FA69A8"/>
    <w:rsid w:val="00FA7B15"/>
    <w:rsid w:val="00FB037E"/>
    <w:rsid w:val="00FB1A05"/>
    <w:rsid w:val="00FB1C34"/>
    <w:rsid w:val="00FB2C4C"/>
    <w:rsid w:val="00FB2ECC"/>
    <w:rsid w:val="00FB3034"/>
    <w:rsid w:val="00FB30B7"/>
    <w:rsid w:val="00FB31F6"/>
    <w:rsid w:val="00FB38D6"/>
    <w:rsid w:val="00FB4DAB"/>
    <w:rsid w:val="00FB63AA"/>
    <w:rsid w:val="00FB6AB4"/>
    <w:rsid w:val="00FB73D0"/>
    <w:rsid w:val="00FC0ECE"/>
    <w:rsid w:val="00FC1162"/>
    <w:rsid w:val="00FC1F97"/>
    <w:rsid w:val="00FC43CA"/>
    <w:rsid w:val="00FC541B"/>
    <w:rsid w:val="00FC5618"/>
    <w:rsid w:val="00FC64CA"/>
    <w:rsid w:val="00FC70A2"/>
    <w:rsid w:val="00FC7193"/>
    <w:rsid w:val="00FC71C4"/>
    <w:rsid w:val="00FC75A8"/>
    <w:rsid w:val="00FC7D26"/>
    <w:rsid w:val="00FD02D2"/>
    <w:rsid w:val="00FD1269"/>
    <w:rsid w:val="00FD1822"/>
    <w:rsid w:val="00FD207F"/>
    <w:rsid w:val="00FD3465"/>
    <w:rsid w:val="00FD3BB9"/>
    <w:rsid w:val="00FD6C48"/>
    <w:rsid w:val="00FD6FE6"/>
    <w:rsid w:val="00FD7A8D"/>
    <w:rsid w:val="00FD7D09"/>
    <w:rsid w:val="00FE0456"/>
    <w:rsid w:val="00FE0A69"/>
    <w:rsid w:val="00FE0F25"/>
    <w:rsid w:val="00FE1270"/>
    <w:rsid w:val="00FE163C"/>
    <w:rsid w:val="00FE2375"/>
    <w:rsid w:val="00FE4ACA"/>
    <w:rsid w:val="00FE70C1"/>
    <w:rsid w:val="00FE748D"/>
    <w:rsid w:val="00FF0455"/>
    <w:rsid w:val="00FF0507"/>
    <w:rsid w:val="00FF05B9"/>
    <w:rsid w:val="00FF1675"/>
    <w:rsid w:val="00FF2B6D"/>
    <w:rsid w:val="00FF3E84"/>
    <w:rsid w:val="00FF40D5"/>
    <w:rsid w:val="00FF4749"/>
    <w:rsid w:val="00FF50CF"/>
    <w:rsid w:val="00FF58AC"/>
    <w:rsid w:val="00FF7A9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10729"/>
  <w15:chartTrackingRefBased/>
  <w15:docId w15:val="{4EC1F2C3-A737-4BAB-B080-8B51AD24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0522"/>
    <w:rPr>
      <w:sz w:val="24"/>
      <w:szCs w:val="24"/>
    </w:rPr>
  </w:style>
  <w:style w:type="paragraph" w:styleId="Heading1">
    <w:name w:val="heading 1"/>
    <w:basedOn w:val="Normal"/>
    <w:next w:val="Normal"/>
    <w:qFormat/>
    <w:rsid w:val="00C70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9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4677"/>
    <w:pPr>
      <w:tabs>
        <w:tab w:val="center" w:pos="4320"/>
        <w:tab w:val="right" w:pos="8640"/>
      </w:tabs>
    </w:pPr>
  </w:style>
  <w:style w:type="paragraph" w:styleId="Footer">
    <w:name w:val="footer"/>
    <w:basedOn w:val="Normal"/>
    <w:rsid w:val="002B4677"/>
    <w:pPr>
      <w:tabs>
        <w:tab w:val="center" w:pos="4320"/>
        <w:tab w:val="right" w:pos="8640"/>
      </w:tabs>
    </w:pPr>
  </w:style>
  <w:style w:type="character" w:styleId="PageNumber">
    <w:name w:val="page number"/>
    <w:basedOn w:val="DefaultParagraphFont"/>
    <w:rsid w:val="002B4677"/>
  </w:style>
  <w:style w:type="character" w:styleId="Hyperlink">
    <w:name w:val="Hyperlink"/>
    <w:rsid w:val="00A13FB7"/>
    <w:rPr>
      <w:color w:val="0000FF"/>
      <w:u w:val="single"/>
    </w:rPr>
  </w:style>
  <w:style w:type="character" w:styleId="Strong">
    <w:name w:val="Strong"/>
    <w:qFormat/>
    <w:rsid w:val="00A13FB7"/>
    <w:rPr>
      <w:b/>
      <w:bCs/>
    </w:rPr>
  </w:style>
  <w:style w:type="paragraph" w:styleId="List">
    <w:name w:val="List"/>
    <w:basedOn w:val="Normal"/>
    <w:rsid w:val="00C7098C"/>
    <w:pPr>
      <w:ind w:left="360" w:hanging="360"/>
    </w:pPr>
  </w:style>
  <w:style w:type="paragraph" w:styleId="List2">
    <w:name w:val="List 2"/>
    <w:basedOn w:val="Normal"/>
    <w:rsid w:val="00C7098C"/>
    <w:pPr>
      <w:ind w:left="720" w:hanging="360"/>
    </w:pPr>
  </w:style>
  <w:style w:type="paragraph" w:styleId="Title">
    <w:name w:val="Title"/>
    <w:basedOn w:val="Normal"/>
    <w:qFormat/>
    <w:rsid w:val="00C7098C"/>
    <w:pPr>
      <w:spacing w:before="240" w:after="60"/>
      <w:jc w:val="center"/>
      <w:outlineLvl w:val="0"/>
    </w:pPr>
    <w:rPr>
      <w:rFonts w:ascii="Arial" w:hAnsi="Arial" w:cs="Arial"/>
      <w:b/>
      <w:bCs/>
      <w:kern w:val="28"/>
      <w:sz w:val="32"/>
      <w:szCs w:val="32"/>
    </w:rPr>
  </w:style>
  <w:style w:type="paragraph" w:styleId="BodyText">
    <w:name w:val="Body Text"/>
    <w:basedOn w:val="Normal"/>
    <w:rsid w:val="00C7098C"/>
    <w:pPr>
      <w:spacing w:after="120"/>
    </w:pPr>
  </w:style>
  <w:style w:type="paragraph" w:styleId="Subtitle">
    <w:name w:val="Subtitle"/>
    <w:basedOn w:val="Normal"/>
    <w:qFormat/>
    <w:rsid w:val="00C7098C"/>
    <w:pPr>
      <w:spacing w:after="60"/>
      <w:jc w:val="center"/>
      <w:outlineLvl w:val="1"/>
    </w:pPr>
    <w:rPr>
      <w:rFonts w:ascii="Arial" w:hAnsi="Arial" w:cs="Arial"/>
    </w:rPr>
  </w:style>
  <w:style w:type="paragraph" w:customStyle="1" w:styleId="Byline">
    <w:name w:val="Byline"/>
    <w:basedOn w:val="BodyText"/>
    <w:rsid w:val="00C7098C"/>
  </w:style>
  <w:style w:type="paragraph" w:styleId="HTMLPreformatted">
    <w:name w:val="HTML Preformatted"/>
    <w:basedOn w:val="Normal"/>
    <w:rsid w:val="00B5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linenum">
    <w:name w:val="linenum"/>
    <w:basedOn w:val="DefaultParagraphFont"/>
    <w:rsid w:val="00951CF1"/>
  </w:style>
  <w:style w:type="paragraph" w:styleId="Date">
    <w:name w:val="Date"/>
    <w:basedOn w:val="Normal"/>
    <w:next w:val="Normal"/>
    <w:rsid w:val="00C513C1"/>
  </w:style>
  <w:style w:type="character" w:customStyle="1" w:styleId="hiddentext">
    <w:name w:val="hiddentext"/>
    <w:basedOn w:val="DefaultParagraphFont"/>
    <w:rsid w:val="003A24E6"/>
  </w:style>
  <w:style w:type="character" w:styleId="Mention">
    <w:name w:val="Mention"/>
    <w:uiPriority w:val="99"/>
    <w:semiHidden/>
    <w:unhideWhenUsed/>
    <w:rsid w:val="008B75A6"/>
    <w:rPr>
      <w:color w:val="2B579A"/>
      <w:shd w:val="clear" w:color="auto" w:fill="E6E6E6"/>
    </w:rPr>
  </w:style>
  <w:style w:type="paragraph" w:styleId="BalloonText">
    <w:name w:val="Balloon Text"/>
    <w:basedOn w:val="Normal"/>
    <w:link w:val="BalloonTextChar"/>
    <w:rsid w:val="003F173B"/>
    <w:rPr>
      <w:rFonts w:ascii="Segoe UI" w:hAnsi="Segoe UI" w:cs="Segoe UI"/>
      <w:sz w:val="18"/>
      <w:szCs w:val="18"/>
    </w:rPr>
  </w:style>
  <w:style w:type="character" w:customStyle="1" w:styleId="BalloonTextChar">
    <w:name w:val="Balloon Text Char"/>
    <w:link w:val="BalloonText"/>
    <w:rsid w:val="003F173B"/>
    <w:rPr>
      <w:rFonts w:ascii="Segoe UI" w:hAnsi="Segoe UI" w:cs="Segoe UI"/>
      <w:sz w:val="18"/>
      <w:szCs w:val="18"/>
    </w:rPr>
  </w:style>
  <w:style w:type="paragraph" w:styleId="NormalWeb">
    <w:name w:val="Normal (Web)"/>
    <w:basedOn w:val="Normal"/>
    <w:uiPriority w:val="99"/>
    <w:unhideWhenUsed/>
    <w:rsid w:val="003A14EF"/>
    <w:pPr>
      <w:spacing w:before="100" w:beforeAutospacing="1" w:after="100" w:afterAutospacing="1"/>
    </w:pPr>
  </w:style>
  <w:style w:type="character" w:customStyle="1" w:styleId="enspace">
    <w:name w:val="enspace"/>
    <w:rsid w:val="003A14EF"/>
  </w:style>
  <w:style w:type="character" w:styleId="UnresolvedMention">
    <w:name w:val="Unresolved Mention"/>
    <w:basedOn w:val="DefaultParagraphFont"/>
    <w:uiPriority w:val="99"/>
    <w:semiHidden/>
    <w:unhideWhenUsed/>
    <w:rsid w:val="005D5A46"/>
    <w:rPr>
      <w:color w:val="605E5C"/>
      <w:shd w:val="clear" w:color="auto" w:fill="E1DFDD"/>
    </w:rPr>
  </w:style>
  <w:style w:type="paragraph" w:styleId="ListParagraph">
    <w:name w:val="List Paragraph"/>
    <w:basedOn w:val="Normal"/>
    <w:uiPriority w:val="34"/>
    <w:qFormat/>
    <w:rsid w:val="00A14BEB"/>
    <w:pPr>
      <w:ind w:left="720"/>
      <w:contextualSpacing/>
    </w:pPr>
  </w:style>
  <w:style w:type="paragraph" w:customStyle="1" w:styleId="Default">
    <w:name w:val="Default"/>
    <w:rsid w:val="008B51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992">
      <w:bodyDiv w:val="1"/>
      <w:marLeft w:val="0"/>
      <w:marRight w:val="0"/>
      <w:marTop w:val="0"/>
      <w:marBottom w:val="0"/>
      <w:divBdr>
        <w:top w:val="none" w:sz="0" w:space="0" w:color="auto"/>
        <w:left w:val="none" w:sz="0" w:space="0" w:color="auto"/>
        <w:bottom w:val="none" w:sz="0" w:space="0" w:color="auto"/>
        <w:right w:val="none" w:sz="0" w:space="0" w:color="auto"/>
      </w:divBdr>
      <w:divsChild>
        <w:div w:id="1136142619">
          <w:marLeft w:val="0"/>
          <w:marRight w:val="0"/>
          <w:marTop w:val="0"/>
          <w:marBottom w:val="0"/>
          <w:divBdr>
            <w:top w:val="none" w:sz="0" w:space="0" w:color="auto"/>
            <w:left w:val="none" w:sz="0" w:space="0" w:color="auto"/>
            <w:bottom w:val="none" w:sz="0" w:space="0" w:color="auto"/>
            <w:right w:val="none" w:sz="0" w:space="0" w:color="auto"/>
          </w:divBdr>
          <w:divsChild>
            <w:div w:id="227032570">
              <w:marLeft w:val="0"/>
              <w:marRight w:val="0"/>
              <w:marTop w:val="0"/>
              <w:marBottom w:val="0"/>
              <w:divBdr>
                <w:top w:val="none" w:sz="0" w:space="0" w:color="auto"/>
                <w:left w:val="none" w:sz="0" w:space="0" w:color="auto"/>
                <w:bottom w:val="none" w:sz="0" w:space="0" w:color="auto"/>
                <w:right w:val="none" w:sz="0" w:space="0" w:color="auto"/>
              </w:divBdr>
              <w:divsChild>
                <w:div w:id="405497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698142">
      <w:bodyDiv w:val="1"/>
      <w:marLeft w:val="0"/>
      <w:marRight w:val="0"/>
      <w:marTop w:val="0"/>
      <w:marBottom w:val="0"/>
      <w:divBdr>
        <w:top w:val="none" w:sz="0" w:space="0" w:color="auto"/>
        <w:left w:val="none" w:sz="0" w:space="0" w:color="auto"/>
        <w:bottom w:val="none" w:sz="0" w:space="0" w:color="auto"/>
        <w:right w:val="none" w:sz="0" w:space="0" w:color="auto"/>
      </w:divBdr>
    </w:div>
    <w:div w:id="208155110">
      <w:bodyDiv w:val="1"/>
      <w:marLeft w:val="0"/>
      <w:marRight w:val="0"/>
      <w:marTop w:val="0"/>
      <w:marBottom w:val="0"/>
      <w:divBdr>
        <w:top w:val="none" w:sz="0" w:space="0" w:color="auto"/>
        <w:left w:val="none" w:sz="0" w:space="0" w:color="auto"/>
        <w:bottom w:val="none" w:sz="0" w:space="0" w:color="auto"/>
        <w:right w:val="none" w:sz="0" w:space="0" w:color="auto"/>
      </w:divBdr>
      <w:divsChild>
        <w:div w:id="344286552">
          <w:marLeft w:val="0"/>
          <w:marRight w:val="0"/>
          <w:marTop w:val="0"/>
          <w:marBottom w:val="0"/>
          <w:divBdr>
            <w:top w:val="none" w:sz="0" w:space="0" w:color="auto"/>
            <w:left w:val="none" w:sz="0" w:space="0" w:color="auto"/>
            <w:bottom w:val="none" w:sz="0" w:space="0" w:color="auto"/>
            <w:right w:val="none" w:sz="0" w:space="0" w:color="auto"/>
          </w:divBdr>
          <w:divsChild>
            <w:div w:id="1551843373">
              <w:marLeft w:val="0"/>
              <w:marRight w:val="0"/>
              <w:marTop w:val="0"/>
              <w:marBottom w:val="0"/>
              <w:divBdr>
                <w:top w:val="none" w:sz="0" w:space="0" w:color="auto"/>
                <w:left w:val="none" w:sz="0" w:space="0" w:color="auto"/>
                <w:bottom w:val="none" w:sz="0" w:space="0" w:color="auto"/>
                <w:right w:val="none" w:sz="0" w:space="0" w:color="auto"/>
              </w:divBdr>
              <w:divsChild>
                <w:div w:id="268124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8559187">
      <w:bodyDiv w:val="1"/>
      <w:marLeft w:val="0"/>
      <w:marRight w:val="0"/>
      <w:marTop w:val="0"/>
      <w:marBottom w:val="0"/>
      <w:divBdr>
        <w:top w:val="none" w:sz="0" w:space="0" w:color="auto"/>
        <w:left w:val="none" w:sz="0" w:space="0" w:color="auto"/>
        <w:bottom w:val="none" w:sz="0" w:space="0" w:color="auto"/>
        <w:right w:val="none" w:sz="0" w:space="0" w:color="auto"/>
      </w:divBdr>
      <w:divsChild>
        <w:div w:id="2121139407">
          <w:marLeft w:val="0"/>
          <w:marRight w:val="0"/>
          <w:marTop w:val="0"/>
          <w:marBottom w:val="240"/>
          <w:divBdr>
            <w:top w:val="none" w:sz="0" w:space="0" w:color="auto"/>
            <w:left w:val="none" w:sz="0" w:space="0" w:color="auto"/>
            <w:bottom w:val="none" w:sz="0" w:space="0" w:color="auto"/>
            <w:right w:val="none" w:sz="0" w:space="0" w:color="auto"/>
          </w:divBdr>
        </w:div>
        <w:div w:id="2033922028">
          <w:marLeft w:val="0"/>
          <w:marRight w:val="0"/>
          <w:marTop w:val="0"/>
          <w:marBottom w:val="240"/>
          <w:divBdr>
            <w:top w:val="none" w:sz="0" w:space="0" w:color="auto"/>
            <w:left w:val="none" w:sz="0" w:space="0" w:color="auto"/>
            <w:bottom w:val="none" w:sz="0" w:space="0" w:color="auto"/>
            <w:right w:val="none" w:sz="0" w:space="0" w:color="auto"/>
          </w:divBdr>
        </w:div>
      </w:divsChild>
    </w:div>
    <w:div w:id="346178980">
      <w:bodyDiv w:val="1"/>
      <w:marLeft w:val="0"/>
      <w:marRight w:val="0"/>
      <w:marTop w:val="0"/>
      <w:marBottom w:val="0"/>
      <w:divBdr>
        <w:top w:val="none" w:sz="0" w:space="0" w:color="auto"/>
        <w:left w:val="none" w:sz="0" w:space="0" w:color="auto"/>
        <w:bottom w:val="none" w:sz="0" w:space="0" w:color="auto"/>
        <w:right w:val="none" w:sz="0" w:space="0" w:color="auto"/>
      </w:divBdr>
      <w:divsChild>
        <w:div w:id="21516828">
          <w:marLeft w:val="0"/>
          <w:marRight w:val="0"/>
          <w:marTop w:val="0"/>
          <w:marBottom w:val="240"/>
          <w:divBdr>
            <w:top w:val="none" w:sz="0" w:space="0" w:color="auto"/>
            <w:left w:val="none" w:sz="0" w:space="0" w:color="auto"/>
            <w:bottom w:val="none" w:sz="0" w:space="0" w:color="auto"/>
            <w:right w:val="none" w:sz="0" w:space="0" w:color="auto"/>
          </w:divBdr>
        </w:div>
      </w:divsChild>
    </w:div>
    <w:div w:id="501969099">
      <w:bodyDiv w:val="1"/>
      <w:marLeft w:val="0"/>
      <w:marRight w:val="0"/>
      <w:marTop w:val="0"/>
      <w:marBottom w:val="0"/>
      <w:divBdr>
        <w:top w:val="none" w:sz="0" w:space="0" w:color="auto"/>
        <w:left w:val="none" w:sz="0" w:space="0" w:color="auto"/>
        <w:bottom w:val="none" w:sz="0" w:space="0" w:color="auto"/>
        <w:right w:val="none" w:sz="0" w:space="0" w:color="auto"/>
      </w:divBdr>
      <w:divsChild>
        <w:div w:id="403338062">
          <w:marLeft w:val="0"/>
          <w:marRight w:val="0"/>
          <w:marTop w:val="0"/>
          <w:marBottom w:val="0"/>
          <w:divBdr>
            <w:top w:val="none" w:sz="0" w:space="0" w:color="auto"/>
            <w:left w:val="none" w:sz="0" w:space="0" w:color="auto"/>
            <w:bottom w:val="none" w:sz="0" w:space="0" w:color="auto"/>
            <w:right w:val="none" w:sz="0" w:space="0" w:color="auto"/>
          </w:divBdr>
          <w:divsChild>
            <w:div w:id="1930851674">
              <w:marLeft w:val="0"/>
              <w:marRight w:val="0"/>
              <w:marTop w:val="0"/>
              <w:marBottom w:val="0"/>
              <w:divBdr>
                <w:top w:val="none" w:sz="0" w:space="0" w:color="auto"/>
                <w:left w:val="none" w:sz="0" w:space="0" w:color="auto"/>
                <w:bottom w:val="none" w:sz="0" w:space="0" w:color="auto"/>
                <w:right w:val="none" w:sz="0" w:space="0" w:color="auto"/>
              </w:divBdr>
              <w:divsChild>
                <w:div w:id="284435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173581">
      <w:bodyDiv w:val="1"/>
      <w:marLeft w:val="0"/>
      <w:marRight w:val="0"/>
      <w:marTop w:val="0"/>
      <w:marBottom w:val="0"/>
      <w:divBdr>
        <w:top w:val="none" w:sz="0" w:space="0" w:color="auto"/>
        <w:left w:val="none" w:sz="0" w:space="0" w:color="auto"/>
        <w:bottom w:val="none" w:sz="0" w:space="0" w:color="auto"/>
        <w:right w:val="none" w:sz="0" w:space="0" w:color="auto"/>
      </w:divBdr>
      <w:divsChild>
        <w:div w:id="955062568">
          <w:marLeft w:val="0"/>
          <w:marRight w:val="0"/>
          <w:marTop w:val="0"/>
          <w:marBottom w:val="240"/>
          <w:divBdr>
            <w:top w:val="none" w:sz="0" w:space="0" w:color="auto"/>
            <w:left w:val="none" w:sz="0" w:space="0" w:color="auto"/>
            <w:bottom w:val="none" w:sz="0" w:space="0" w:color="auto"/>
            <w:right w:val="none" w:sz="0" w:space="0" w:color="auto"/>
          </w:divBdr>
        </w:div>
      </w:divsChild>
    </w:div>
    <w:div w:id="586161208">
      <w:bodyDiv w:val="1"/>
      <w:marLeft w:val="0"/>
      <w:marRight w:val="0"/>
      <w:marTop w:val="0"/>
      <w:marBottom w:val="0"/>
      <w:divBdr>
        <w:top w:val="none" w:sz="0" w:space="0" w:color="auto"/>
        <w:left w:val="none" w:sz="0" w:space="0" w:color="auto"/>
        <w:bottom w:val="none" w:sz="0" w:space="0" w:color="auto"/>
        <w:right w:val="none" w:sz="0" w:space="0" w:color="auto"/>
      </w:divBdr>
      <w:divsChild>
        <w:div w:id="1054700201">
          <w:marLeft w:val="0"/>
          <w:marRight w:val="0"/>
          <w:marTop w:val="0"/>
          <w:marBottom w:val="240"/>
          <w:divBdr>
            <w:top w:val="none" w:sz="0" w:space="0" w:color="auto"/>
            <w:left w:val="none" w:sz="0" w:space="0" w:color="auto"/>
            <w:bottom w:val="none" w:sz="0" w:space="0" w:color="auto"/>
            <w:right w:val="none" w:sz="0" w:space="0" w:color="auto"/>
          </w:divBdr>
        </w:div>
        <w:div w:id="2059207064">
          <w:marLeft w:val="0"/>
          <w:marRight w:val="0"/>
          <w:marTop w:val="0"/>
          <w:marBottom w:val="240"/>
          <w:divBdr>
            <w:top w:val="none" w:sz="0" w:space="0" w:color="auto"/>
            <w:left w:val="none" w:sz="0" w:space="0" w:color="auto"/>
            <w:bottom w:val="none" w:sz="0" w:space="0" w:color="auto"/>
            <w:right w:val="none" w:sz="0" w:space="0" w:color="auto"/>
          </w:divBdr>
        </w:div>
      </w:divsChild>
    </w:div>
    <w:div w:id="663119997">
      <w:bodyDiv w:val="1"/>
      <w:marLeft w:val="0"/>
      <w:marRight w:val="0"/>
      <w:marTop w:val="0"/>
      <w:marBottom w:val="0"/>
      <w:divBdr>
        <w:top w:val="none" w:sz="0" w:space="0" w:color="auto"/>
        <w:left w:val="none" w:sz="0" w:space="0" w:color="auto"/>
        <w:bottom w:val="none" w:sz="0" w:space="0" w:color="auto"/>
        <w:right w:val="none" w:sz="0" w:space="0" w:color="auto"/>
      </w:divBdr>
    </w:div>
    <w:div w:id="788553552">
      <w:bodyDiv w:val="1"/>
      <w:marLeft w:val="0"/>
      <w:marRight w:val="0"/>
      <w:marTop w:val="0"/>
      <w:marBottom w:val="0"/>
      <w:divBdr>
        <w:top w:val="none" w:sz="0" w:space="0" w:color="auto"/>
        <w:left w:val="none" w:sz="0" w:space="0" w:color="auto"/>
        <w:bottom w:val="none" w:sz="0" w:space="0" w:color="auto"/>
        <w:right w:val="none" w:sz="0" w:space="0" w:color="auto"/>
      </w:divBdr>
    </w:div>
    <w:div w:id="955408082">
      <w:bodyDiv w:val="1"/>
      <w:marLeft w:val="0"/>
      <w:marRight w:val="0"/>
      <w:marTop w:val="0"/>
      <w:marBottom w:val="0"/>
      <w:divBdr>
        <w:top w:val="none" w:sz="0" w:space="0" w:color="auto"/>
        <w:left w:val="none" w:sz="0" w:space="0" w:color="auto"/>
        <w:bottom w:val="none" w:sz="0" w:space="0" w:color="auto"/>
        <w:right w:val="none" w:sz="0" w:space="0" w:color="auto"/>
      </w:divBdr>
      <w:divsChild>
        <w:div w:id="1921718852">
          <w:marLeft w:val="0"/>
          <w:marRight w:val="0"/>
          <w:marTop w:val="0"/>
          <w:marBottom w:val="240"/>
          <w:divBdr>
            <w:top w:val="none" w:sz="0" w:space="0" w:color="auto"/>
            <w:left w:val="none" w:sz="0" w:space="0" w:color="auto"/>
            <w:bottom w:val="none" w:sz="0" w:space="0" w:color="auto"/>
            <w:right w:val="none" w:sz="0" w:space="0" w:color="auto"/>
          </w:divBdr>
        </w:div>
      </w:divsChild>
    </w:div>
    <w:div w:id="1203395812">
      <w:bodyDiv w:val="1"/>
      <w:marLeft w:val="0"/>
      <w:marRight w:val="0"/>
      <w:marTop w:val="0"/>
      <w:marBottom w:val="0"/>
      <w:divBdr>
        <w:top w:val="none" w:sz="0" w:space="0" w:color="auto"/>
        <w:left w:val="none" w:sz="0" w:space="0" w:color="auto"/>
        <w:bottom w:val="none" w:sz="0" w:space="0" w:color="auto"/>
        <w:right w:val="none" w:sz="0" w:space="0" w:color="auto"/>
      </w:divBdr>
      <w:divsChild>
        <w:div w:id="2000572557">
          <w:marLeft w:val="0"/>
          <w:marRight w:val="0"/>
          <w:marTop w:val="0"/>
          <w:marBottom w:val="240"/>
          <w:divBdr>
            <w:top w:val="none" w:sz="0" w:space="0" w:color="auto"/>
            <w:left w:val="none" w:sz="0" w:space="0" w:color="auto"/>
            <w:bottom w:val="none" w:sz="0" w:space="0" w:color="auto"/>
            <w:right w:val="none" w:sz="0" w:space="0" w:color="auto"/>
          </w:divBdr>
        </w:div>
        <w:div w:id="1439372124">
          <w:marLeft w:val="0"/>
          <w:marRight w:val="0"/>
          <w:marTop w:val="0"/>
          <w:marBottom w:val="240"/>
          <w:divBdr>
            <w:top w:val="none" w:sz="0" w:space="0" w:color="auto"/>
            <w:left w:val="none" w:sz="0" w:space="0" w:color="auto"/>
            <w:bottom w:val="none" w:sz="0" w:space="0" w:color="auto"/>
            <w:right w:val="none" w:sz="0" w:space="0" w:color="auto"/>
          </w:divBdr>
        </w:div>
      </w:divsChild>
    </w:div>
    <w:div w:id="1454712184">
      <w:bodyDiv w:val="1"/>
      <w:marLeft w:val="0"/>
      <w:marRight w:val="0"/>
      <w:marTop w:val="0"/>
      <w:marBottom w:val="0"/>
      <w:divBdr>
        <w:top w:val="none" w:sz="0" w:space="0" w:color="auto"/>
        <w:left w:val="none" w:sz="0" w:space="0" w:color="auto"/>
        <w:bottom w:val="none" w:sz="0" w:space="0" w:color="auto"/>
        <w:right w:val="none" w:sz="0" w:space="0" w:color="auto"/>
      </w:divBdr>
      <w:divsChild>
        <w:div w:id="961182347">
          <w:marLeft w:val="0"/>
          <w:marRight w:val="0"/>
          <w:marTop w:val="0"/>
          <w:marBottom w:val="0"/>
          <w:divBdr>
            <w:top w:val="none" w:sz="0" w:space="0" w:color="auto"/>
            <w:left w:val="none" w:sz="0" w:space="0" w:color="auto"/>
            <w:bottom w:val="none" w:sz="0" w:space="0" w:color="auto"/>
            <w:right w:val="none" w:sz="0" w:space="0" w:color="auto"/>
          </w:divBdr>
          <w:divsChild>
            <w:div w:id="116261582">
              <w:marLeft w:val="0"/>
              <w:marRight w:val="0"/>
              <w:marTop w:val="0"/>
              <w:marBottom w:val="0"/>
              <w:divBdr>
                <w:top w:val="none" w:sz="0" w:space="0" w:color="auto"/>
                <w:left w:val="none" w:sz="0" w:space="0" w:color="auto"/>
                <w:bottom w:val="none" w:sz="0" w:space="0" w:color="auto"/>
                <w:right w:val="none" w:sz="0" w:space="0" w:color="auto"/>
              </w:divBdr>
            </w:div>
            <w:div w:id="658340878">
              <w:marLeft w:val="0"/>
              <w:marRight w:val="0"/>
              <w:marTop w:val="0"/>
              <w:marBottom w:val="0"/>
              <w:divBdr>
                <w:top w:val="none" w:sz="0" w:space="0" w:color="auto"/>
                <w:left w:val="none" w:sz="0" w:space="0" w:color="auto"/>
                <w:bottom w:val="none" w:sz="0" w:space="0" w:color="auto"/>
                <w:right w:val="none" w:sz="0" w:space="0" w:color="auto"/>
              </w:divBdr>
            </w:div>
            <w:div w:id="835463072">
              <w:marLeft w:val="0"/>
              <w:marRight w:val="0"/>
              <w:marTop w:val="0"/>
              <w:marBottom w:val="0"/>
              <w:divBdr>
                <w:top w:val="none" w:sz="0" w:space="0" w:color="auto"/>
                <w:left w:val="none" w:sz="0" w:space="0" w:color="auto"/>
                <w:bottom w:val="none" w:sz="0" w:space="0" w:color="auto"/>
                <w:right w:val="none" w:sz="0" w:space="0" w:color="auto"/>
              </w:divBdr>
            </w:div>
            <w:div w:id="1278176330">
              <w:marLeft w:val="0"/>
              <w:marRight w:val="0"/>
              <w:marTop w:val="0"/>
              <w:marBottom w:val="0"/>
              <w:divBdr>
                <w:top w:val="none" w:sz="0" w:space="0" w:color="auto"/>
                <w:left w:val="none" w:sz="0" w:space="0" w:color="auto"/>
                <w:bottom w:val="none" w:sz="0" w:space="0" w:color="auto"/>
                <w:right w:val="none" w:sz="0" w:space="0" w:color="auto"/>
              </w:divBdr>
            </w:div>
            <w:div w:id="2003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203">
      <w:bodyDiv w:val="1"/>
      <w:marLeft w:val="0"/>
      <w:marRight w:val="0"/>
      <w:marTop w:val="0"/>
      <w:marBottom w:val="0"/>
      <w:divBdr>
        <w:top w:val="none" w:sz="0" w:space="0" w:color="auto"/>
        <w:left w:val="none" w:sz="0" w:space="0" w:color="auto"/>
        <w:bottom w:val="none" w:sz="0" w:space="0" w:color="auto"/>
        <w:right w:val="none" w:sz="0" w:space="0" w:color="auto"/>
      </w:divBdr>
    </w:div>
    <w:div w:id="1614902728">
      <w:bodyDiv w:val="1"/>
      <w:marLeft w:val="0"/>
      <w:marRight w:val="0"/>
      <w:marTop w:val="0"/>
      <w:marBottom w:val="0"/>
      <w:divBdr>
        <w:top w:val="none" w:sz="0" w:space="0" w:color="auto"/>
        <w:left w:val="none" w:sz="0" w:space="0" w:color="auto"/>
        <w:bottom w:val="none" w:sz="0" w:space="0" w:color="auto"/>
        <w:right w:val="none" w:sz="0" w:space="0" w:color="auto"/>
      </w:divBdr>
      <w:divsChild>
        <w:div w:id="486897648">
          <w:marLeft w:val="0"/>
          <w:marRight w:val="0"/>
          <w:marTop w:val="0"/>
          <w:marBottom w:val="0"/>
          <w:divBdr>
            <w:top w:val="none" w:sz="0" w:space="0" w:color="auto"/>
            <w:left w:val="none" w:sz="0" w:space="0" w:color="auto"/>
            <w:bottom w:val="none" w:sz="0" w:space="0" w:color="auto"/>
            <w:right w:val="none" w:sz="0" w:space="0" w:color="auto"/>
          </w:divBdr>
          <w:divsChild>
            <w:div w:id="956527158">
              <w:marLeft w:val="0"/>
              <w:marRight w:val="0"/>
              <w:marTop w:val="0"/>
              <w:marBottom w:val="0"/>
              <w:divBdr>
                <w:top w:val="none" w:sz="0" w:space="0" w:color="auto"/>
                <w:left w:val="none" w:sz="0" w:space="0" w:color="auto"/>
                <w:bottom w:val="none" w:sz="0" w:space="0" w:color="auto"/>
                <w:right w:val="none" w:sz="0" w:space="0" w:color="auto"/>
              </w:divBdr>
              <w:divsChild>
                <w:div w:id="773521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9551324">
      <w:bodyDiv w:val="1"/>
      <w:marLeft w:val="0"/>
      <w:marRight w:val="0"/>
      <w:marTop w:val="0"/>
      <w:marBottom w:val="0"/>
      <w:divBdr>
        <w:top w:val="none" w:sz="0" w:space="0" w:color="auto"/>
        <w:left w:val="none" w:sz="0" w:space="0" w:color="auto"/>
        <w:bottom w:val="none" w:sz="0" w:space="0" w:color="auto"/>
        <w:right w:val="none" w:sz="0" w:space="0" w:color="auto"/>
      </w:divBdr>
      <w:divsChild>
        <w:div w:id="558245553">
          <w:marLeft w:val="0"/>
          <w:marRight w:val="0"/>
          <w:marTop w:val="0"/>
          <w:marBottom w:val="0"/>
          <w:divBdr>
            <w:top w:val="none" w:sz="0" w:space="0" w:color="auto"/>
            <w:left w:val="none" w:sz="0" w:space="0" w:color="auto"/>
            <w:bottom w:val="none" w:sz="0" w:space="0" w:color="auto"/>
            <w:right w:val="none" w:sz="0" w:space="0" w:color="auto"/>
          </w:divBdr>
          <w:divsChild>
            <w:div w:id="7759249">
              <w:marLeft w:val="0"/>
              <w:marRight w:val="0"/>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452200">
          <w:marLeft w:val="0"/>
          <w:marRight w:val="0"/>
          <w:marTop w:val="0"/>
          <w:marBottom w:val="0"/>
          <w:divBdr>
            <w:top w:val="none" w:sz="0" w:space="0" w:color="auto"/>
            <w:left w:val="none" w:sz="0" w:space="0" w:color="auto"/>
            <w:bottom w:val="none" w:sz="0" w:space="0" w:color="auto"/>
            <w:right w:val="none" w:sz="0" w:space="0" w:color="auto"/>
          </w:divBdr>
          <w:divsChild>
            <w:div w:id="1958414476">
              <w:marLeft w:val="0"/>
              <w:marRight w:val="0"/>
              <w:marTop w:val="0"/>
              <w:marBottom w:val="0"/>
              <w:divBdr>
                <w:top w:val="none" w:sz="0" w:space="0" w:color="auto"/>
                <w:left w:val="none" w:sz="0" w:space="0" w:color="auto"/>
                <w:bottom w:val="none" w:sz="0" w:space="0" w:color="auto"/>
                <w:right w:val="none" w:sz="0" w:space="0" w:color="auto"/>
              </w:divBdr>
              <w:divsChild>
                <w:div w:id="1725449811">
                  <w:marLeft w:val="0"/>
                  <w:marRight w:val="0"/>
                  <w:marTop w:val="0"/>
                  <w:marBottom w:val="0"/>
                  <w:divBdr>
                    <w:top w:val="none" w:sz="0" w:space="0" w:color="auto"/>
                    <w:left w:val="none" w:sz="0" w:space="0" w:color="auto"/>
                    <w:bottom w:val="none" w:sz="0" w:space="0" w:color="auto"/>
                    <w:right w:val="none" w:sz="0" w:space="0" w:color="auto"/>
                  </w:divBdr>
                  <w:divsChild>
                    <w:div w:id="1339431570">
                      <w:marLeft w:val="0"/>
                      <w:marRight w:val="0"/>
                      <w:marTop w:val="0"/>
                      <w:marBottom w:val="0"/>
                      <w:divBdr>
                        <w:top w:val="none" w:sz="0" w:space="0" w:color="auto"/>
                        <w:left w:val="none" w:sz="0" w:space="0" w:color="auto"/>
                        <w:bottom w:val="none" w:sz="0" w:space="0" w:color="auto"/>
                        <w:right w:val="none" w:sz="0" w:space="0" w:color="auto"/>
                      </w:divBdr>
                      <w:divsChild>
                        <w:div w:id="1707296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138816">
      <w:bodyDiv w:val="1"/>
      <w:marLeft w:val="0"/>
      <w:marRight w:val="0"/>
      <w:marTop w:val="0"/>
      <w:marBottom w:val="0"/>
      <w:divBdr>
        <w:top w:val="none" w:sz="0" w:space="0" w:color="auto"/>
        <w:left w:val="none" w:sz="0" w:space="0" w:color="auto"/>
        <w:bottom w:val="none" w:sz="0" w:space="0" w:color="auto"/>
        <w:right w:val="none" w:sz="0" w:space="0" w:color="auto"/>
      </w:divBdr>
    </w:div>
    <w:div w:id="2071801355">
      <w:bodyDiv w:val="1"/>
      <w:marLeft w:val="0"/>
      <w:marRight w:val="0"/>
      <w:marTop w:val="0"/>
      <w:marBottom w:val="0"/>
      <w:divBdr>
        <w:top w:val="none" w:sz="0" w:space="0" w:color="auto"/>
        <w:left w:val="none" w:sz="0" w:space="0" w:color="auto"/>
        <w:bottom w:val="none" w:sz="0" w:space="0" w:color="auto"/>
        <w:right w:val="none" w:sz="0" w:space="0" w:color="auto"/>
      </w:divBdr>
    </w:div>
    <w:div w:id="2079133734">
      <w:bodyDiv w:val="1"/>
      <w:marLeft w:val="0"/>
      <w:marRight w:val="0"/>
      <w:marTop w:val="0"/>
      <w:marBottom w:val="0"/>
      <w:divBdr>
        <w:top w:val="none" w:sz="0" w:space="0" w:color="auto"/>
        <w:left w:val="none" w:sz="0" w:space="0" w:color="auto"/>
        <w:bottom w:val="none" w:sz="0" w:space="0" w:color="auto"/>
        <w:right w:val="none" w:sz="0" w:space="0" w:color="auto"/>
      </w:divBdr>
      <w:divsChild>
        <w:div w:id="714156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jj.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j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jj.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nfo.legislature.ca.gov" TargetMode="External"/><Relationship Id="rId4" Type="http://schemas.openxmlformats.org/officeDocument/2006/relationships/settings" Target="settings.xml"/><Relationship Id="rId9" Type="http://schemas.openxmlformats.org/officeDocument/2006/relationships/hyperlink" Target="http://www.comjj.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5D5C-9670-48C3-A90A-E7934834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12</Pages>
  <Words>7254</Words>
  <Characters>41353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AB 161 (Bass, D- L</vt:lpstr>
    </vt:vector>
  </TitlesOfParts>
  <Company> </Company>
  <LinksUpToDate>false</LinksUpToDate>
  <CharactersWithSpaces>48510</CharactersWithSpaces>
  <SharedDoc>false</SharedDoc>
  <HLinks>
    <vt:vector size="24" baseType="variant">
      <vt:variant>
        <vt:i4>4653065</vt:i4>
      </vt:variant>
      <vt:variant>
        <vt:i4>6</vt:i4>
      </vt:variant>
      <vt:variant>
        <vt:i4>0</vt:i4>
      </vt:variant>
      <vt:variant>
        <vt:i4>5</vt:i4>
      </vt:variant>
      <vt:variant>
        <vt:lpwstr>http://www.comjj.org/</vt:lpwstr>
      </vt:variant>
      <vt:variant>
        <vt:lpwstr/>
      </vt:variant>
      <vt:variant>
        <vt:i4>4653065</vt:i4>
      </vt:variant>
      <vt:variant>
        <vt:i4>3</vt:i4>
      </vt:variant>
      <vt:variant>
        <vt:i4>0</vt:i4>
      </vt:variant>
      <vt:variant>
        <vt:i4>5</vt:i4>
      </vt:variant>
      <vt:variant>
        <vt:lpwstr>http://www.comjj.org/</vt:lpwstr>
      </vt:variant>
      <vt:variant>
        <vt:lpwstr/>
      </vt:variant>
      <vt:variant>
        <vt:i4>2424876</vt:i4>
      </vt:variant>
      <vt:variant>
        <vt:i4>0</vt:i4>
      </vt:variant>
      <vt:variant>
        <vt:i4>0</vt:i4>
      </vt:variant>
      <vt:variant>
        <vt:i4>5</vt:i4>
      </vt:variant>
      <vt:variant>
        <vt:lpwstr>http://www.leginfo.legislature.ca.gov/</vt:lpwstr>
      </vt:variant>
      <vt:variant>
        <vt:lpwstr/>
      </vt:variant>
      <vt:variant>
        <vt:i4>4653065</vt:i4>
      </vt:variant>
      <vt:variant>
        <vt:i4>0</vt:i4>
      </vt:variant>
      <vt:variant>
        <vt:i4>0</vt:i4>
      </vt:variant>
      <vt:variant>
        <vt:i4>5</vt:i4>
      </vt:variant>
      <vt:variant>
        <vt:lpwstr>http://www.comjj.org/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161 (Bass, D- L</dc:title>
  <dc:subject/>
  <dc:creator>David Steinhart</dc:creator>
  <cp:keywords/>
  <dc:description/>
  <cp:lastModifiedBy>David Steinhart</cp:lastModifiedBy>
  <cp:revision>37</cp:revision>
  <cp:lastPrinted>2019-09-13T19:52:00Z</cp:lastPrinted>
  <dcterms:created xsi:type="dcterms:W3CDTF">2019-09-03T22:49:00Z</dcterms:created>
  <dcterms:modified xsi:type="dcterms:W3CDTF">2019-09-15T19:19:00Z</dcterms:modified>
</cp:coreProperties>
</file>